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39" w:rsidRDefault="004C6464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7998">
        <w:rPr>
          <w:rFonts w:ascii="Times New Roman" w:hAnsi="Times New Roman" w:cs="Times New Roman"/>
          <w:b/>
          <w:i/>
          <w:sz w:val="40"/>
          <w:szCs w:val="40"/>
        </w:rPr>
        <w:t xml:space="preserve">Унифицированный туристский паспорт </w:t>
      </w:r>
      <w:r w:rsidR="00CD6139">
        <w:rPr>
          <w:rFonts w:ascii="Times New Roman" w:hAnsi="Times New Roman" w:cs="Times New Roman"/>
          <w:b/>
          <w:i/>
          <w:sz w:val="40"/>
          <w:szCs w:val="40"/>
        </w:rPr>
        <w:t xml:space="preserve">Сегежского муниципального </w:t>
      </w:r>
      <w:r w:rsidRPr="00A07998">
        <w:rPr>
          <w:rFonts w:ascii="Times New Roman" w:hAnsi="Times New Roman" w:cs="Times New Roman"/>
          <w:b/>
          <w:i/>
          <w:sz w:val="40"/>
          <w:szCs w:val="40"/>
        </w:rPr>
        <w:t xml:space="preserve">района </w:t>
      </w:r>
    </w:p>
    <w:p w:rsidR="00CE1265" w:rsidRPr="00A07998" w:rsidRDefault="004C6464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7998">
        <w:rPr>
          <w:rFonts w:ascii="Times New Roman" w:hAnsi="Times New Roman" w:cs="Times New Roman"/>
          <w:b/>
          <w:i/>
          <w:sz w:val="40"/>
          <w:szCs w:val="40"/>
        </w:rPr>
        <w:t>Республики Карел</w:t>
      </w:r>
      <w:bookmarkStart w:id="0" w:name="_GoBack"/>
      <w:bookmarkEnd w:id="0"/>
      <w:r w:rsidRPr="00A07998">
        <w:rPr>
          <w:rFonts w:ascii="Times New Roman" w:hAnsi="Times New Roman" w:cs="Times New Roman"/>
          <w:b/>
          <w:i/>
          <w:sz w:val="40"/>
          <w:szCs w:val="40"/>
        </w:rPr>
        <w:t>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461321237"/>
      </w:sdtPr>
      <w:sdtContent>
        <w:p w:rsidR="00F15EC2" w:rsidRPr="00474E89" w:rsidRDefault="00F15EC2" w:rsidP="00F15EC2">
          <w:pPr>
            <w:pStyle w:val="a8"/>
            <w:spacing w:before="0" w:after="120" w:line="360" w:lineRule="auto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474E89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474E89" w:rsidRPr="00474E89" w:rsidRDefault="00397EA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397EA4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15EC2" w:rsidRPr="00474E89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397EA4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2601613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Общие сведения о районе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_Toc432601613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14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1.1.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Общая информация о районе.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_Toc432601614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15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1.2.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Историческая справка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_Toc432601615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16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1.3.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Водные ресурсы, наличие рек, озер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_Toc432601616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17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1.4.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Транспортная инфраструктура.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_Toc432601617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18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1.4.1.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Авиационный транспорт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_Toc432601618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19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1.4.2.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Автомобильный транспорт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_Toc432601619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20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1.4.3.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Водный транспорт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_Toc432601620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21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1.4.4.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Железнодорожный транспорт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_Toc432601621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22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1.5.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Управление в сфере туризма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_Toc432601622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23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1.5.1.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Органы власти в сфере туризма в муниципальном образовании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_Toc432601623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24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1.5.2.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Документы.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_Toc432601624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25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1.6.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Общественные организации и объединения в сфере туризма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_Toc432601625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26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1.7.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Приоритетные и перспективные виды туризма в районе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_Toc432601626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27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1.8.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Туристская сувенирная продукция прямого назначения, включая народные художественные промыслы и ремесла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_Toc432601627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28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Общее описание объектов показа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_Toc432601628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29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Памятники, исторические здания и сооружения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_Toc432601629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30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Музеи, музеи-заповедники, выставочные залы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_Toc432601630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31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Объекты паломничества и религиозного туризма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_Toc432601631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32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2.4.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Объекты сельского туризма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_Toc432601632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33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2.5.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Объекты промышленного туризма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_Toc432601633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34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2.6.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Горнолыжные объекты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_Toc432601634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35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2.7.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Велосипедные и пешеходные трассы и маршруты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_Toc432601635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36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Событийный туризм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_Toc432601636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37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3.1.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Календарь туристских событий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_Toc432601637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38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3.2.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Туристские события международного уровня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_Toc432601638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39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Инфраструктура туризма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_Toc432601639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40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4.1.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Объекты размещения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_Toc432601640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41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4.2.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Детские и оздоровительные лагеря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_Toc432601641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42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4.3.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Санатории, курорты, профилактории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_Toc432601642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43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4.4.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Объекты общественного питания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_Toc432601643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44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4.5.</w:t>
            </w:r>
            <w:r w:rsidR="00474E89" w:rsidRPr="00474E8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Туристические компании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_Toc432601644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45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4.6. Транспортные компании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_Toc432601645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46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5. Туризм в цифрах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_Toc432601646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47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5.1. Туристские потоки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_Toc432601647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48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5.2. Процент заполняемости средств размещения района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_Toc432601648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49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5.3. Инвестиционные проекты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_Toc432601649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50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5.3.1. Осуществляемые в настоящее время проекты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_Toc432601650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74E89" w:rsidRPr="00474E89" w:rsidRDefault="00397EA4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01651" w:history="1">
            <w:r w:rsidR="00474E89" w:rsidRPr="00474E89">
              <w:rPr>
                <w:rStyle w:val="a7"/>
                <w:rFonts w:ascii="Times New Roman" w:hAnsi="Times New Roman" w:cs="Times New Roman"/>
                <w:noProof/>
                <w:sz w:val="26"/>
                <w:szCs w:val="26"/>
              </w:rPr>
              <w:t>5.3.2. Предлагаемые для инвестиции проекты</w:t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74E89"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_Toc432601651 \h </w:instrTex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20B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Pr="00474E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5EC2" w:rsidRPr="00F15EC2" w:rsidRDefault="00397EA4" w:rsidP="00F15EC2">
          <w:pPr>
            <w:spacing w:after="120" w:line="360" w:lineRule="auto"/>
            <w:jc w:val="both"/>
          </w:pPr>
          <w:r w:rsidRPr="00474E89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  <w:r w:rsidR="00F15EC2">
            <w:br w:type="page"/>
          </w:r>
        </w:p>
      </w:sdtContent>
    </w:sdt>
    <w:p w:rsidR="00240CDE" w:rsidRPr="00F15EC2" w:rsidRDefault="004C6464" w:rsidP="00F15EC2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432601613"/>
      <w:r w:rsidRPr="00F15EC2">
        <w:rPr>
          <w:rFonts w:ascii="Times New Roman" w:hAnsi="Times New Roman" w:cs="Times New Roman"/>
          <w:color w:val="auto"/>
          <w:sz w:val="26"/>
          <w:szCs w:val="26"/>
        </w:rPr>
        <w:lastRenderedPageBreak/>
        <w:t>1.</w:t>
      </w:r>
      <w:r w:rsidR="00240CDE" w:rsidRPr="00F15EC2">
        <w:rPr>
          <w:rFonts w:ascii="Times New Roman" w:hAnsi="Times New Roman" w:cs="Times New Roman"/>
          <w:color w:val="auto"/>
          <w:sz w:val="26"/>
          <w:szCs w:val="26"/>
        </w:rPr>
        <w:tab/>
        <w:t>Общие сведения о районе</w:t>
      </w:r>
      <w:bookmarkEnd w:id="1"/>
    </w:p>
    <w:p w:rsidR="004C6464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" w:name="_Toc432601614"/>
      <w:r w:rsidRPr="003467C8">
        <w:rPr>
          <w:rFonts w:ascii="Times New Roman" w:hAnsi="Times New Roman" w:cs="Times New Roman"/>
          <w:color w:val="auto"/>
        </w:rPr>
        <w:t>1.1.</w:t>
      </w:r>
      <w:r w:rsidR="004C6464" w:rsidRPr="003467C8">
        <w:rPr>
          <w:rFonts w:ascii="Times New Roman" w:hAnsi="Times New Roman" w:cs="Times New Roman"/>
          <w:color w:val="auto"/>
        </w:rPr>
        <w:tab/>
        <w:t>Общая информация о районе.</w:t>
      </w:r>
      <w:bookmarkEnd w:id="2"/>
    </w:p>
    <w:p w:rsidR="00C6133E" w:rsidRPr="00B54824" w:rsidRDefault="00C6133E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24">
        <w:rPr>
          <w:rFonts w:ascii="Times New Roman" w:hAnsi="Times New Roman" w:cs="Times New Roman"/>
          <w:sz w:val="24"/>
          <w:szCs w:val="24"/>
        </w:rPr>
        <w:t>Сегежский муниципальный район расположен в центральной части Республики Карелия и граничит на Севере – с Беломорским районом, на востоке – с Архангельской областью, на юге – с Медвежьегорским районом, на западе – с Медвежьегорским и Муезерским районами.</w:t>
      </w:r>
    </w:p>
    <w:p w:rsidR="00245E96" w:rsidRPr="00B54824" w:rsidRDefault="00245E96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2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Общая площадь территории Сегежского района в административных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составляет 10,7 тыс.кв.км., в том числе покрытая лесом 4,9 тыс.кв.км или 46% территории района. 34% территории - болота (3,6 тыс.кв.км.). Водоемы занимают пятую часть территории района (2.0 тыс.кв.км.). Территория входит </w:t>
      </w:r>
      <w:r w:rsidRPr="00B5482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Восточно-Карельский пояс больших озер и относится к области ледниковых </w:t>
      </w:r>
      <w:r w:rsidRPr="00B54824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отложений.</w:t>
      </w:r>
    </w:p>
    <w:p w:rsidR="00B54824" w:rsidRDefault="00245E96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54824">
        <w:rPr>
          <w:rStyle w:val="apple-style-span"/>
          <w:rFonts w:ascii="Times New Roman" w:hAnsi="Times New Roman" w:cs="Times New Roman"/>
          <w:sz w:val="24"/>
          <w:szCs w:val="24"/>
        </w:rPr>
        <w:t>Н</w:t>
      </w:r>
      <w:r w:rsidR="00C6133E" w:rsidRPr="00B54824">
        <w:rPr>
          <w:rStyle w:val="apple-style-span"/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административный состав Сегежского муниципального района сформирован из 6-ти муниципальных образований – 2-х городских поселений и 4-х сельских поселений. </w:t>
      </w:r>
      <w:r w:rsidR="00C6133E"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>Всего на территории района расположены 36 населенных пунктов. Административный центр Сегежского му</w:t>
      </w:r>
      <w:r w:rsidR="00A458ED"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ниципального района – г. Сегежа. </w:t>
      </w:r>
      <w:r w:rsidR="00A458ED" w:rsidRPr="00B54824">
        <w:rPr>
          <w:rFonts w:ascii="Times New Roman" w:hAnsi="Times New Roman" w:cs="Times New Roman"/>
          <w:color w:val="000000"/>
          <w:sz w:val="24"/>
          <w:szCs w:val="24"/>
        </w:rPr>
        <w:t>Удаленность районного центра от российско-финляндской границы - около 260 км, от г.Петрозаводска -  268 км</w:t>
      </w:r>
      <w:r w:rsidR="00A458ED"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="00BC72CC"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Общая численность населения </w:t>
      </w:r>
      <w:r w:rsidR="00132066"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района на 01 января 2015 года </w:t>
      </w:r>
      <w:r w:rsidR="00BC72CC"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составляет 38 472 человек</w:t>
      </w:r>
      <w:r w:rsidR="00CD613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D6139" w:rsidRPr="00B54824" w:rsidRDefault="00CD6139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tbl>
      <w:tblPr>
        <w:tblW w:w="4969" w:type="pct"/>
        <w:tblInd w:w="3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inset" w:sz="6" w:space="0" w:color="auto"/>
          <w:insideV w:val="inset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95"/>
        <w:gridCol w:w="3262"/>
      </w:tblGrid>
      <w:tr w:rsidR="00C6133E" w:rsidRPr="00E733EF" w:rsidTr="001D46B9">
        <w:trPr>
          <w:trHeight w:val="56"/>
        </w:trPr>
        <w:tc>
          <w:tcPr>
            <w:tcW w:w="3257" w:type="pct"/>
            <w:shd w:val="clear" w:color="auto" w:fill="auto"/>
            <w:vAlign w:val="bottom"/>
          </w:tcPr>
          <w:p w:rsidR="00C6133E" w:rsidRPr="001D46B9" w:rsidRDefault="00C6133E" w:rsidP="00CD6139">
            <w:pPr>
              <w:pStyle w:val="ac"/>
              <w:rPr>
                <w:rFonts w:cs="Arial"/>
                <w:b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>Перечень населенных</w:t>
            </w:r>
            <w:r w:rsidRPr="001D46B9">
              <w:rPr>
                <w:rFonts w:cs="Arial"/>
                <w:b/>
                <w:sz w:val="18"/>
                <w:szCs w:val="18"/>
              </w:rPr>
              <w:br/>
              <w:t>пунктов</w:t>
            </w:r>
          </w:p>
        </w:tc>
        <w:tc>
          <w:tcPr>
            <w:tcW w:w="1743" w:type="pct"/>
            <w:shd w:val="clear" w:color="auto" w:fill="auto"/>
          </w:tcPr>
          <w:p w:rsidR="00C6133E" w:rsidRPr="001D46B9" w:rsidRDefault="00C6133E" w:rsidP="001D46B9">
            <w:pPr>
              <w:pStyle w:val="ac"/>
              <w:rPr>
                <w:rFonts w:cs="Arial"/>
                <w:b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 xml:space="preserve">Численность населения </w:t>
            </w:r>
            <w:r w:rsidRPr="001D46B9">
              <w:rPr>
                <w:rFonts w:cs="Arial"/>
                <w:b/>
                <w:sz w:val="18"/>
                <w:szCs w:val="18"/>
              </w:rPr>
              <w:br/>
              <w:t>(на 01.01.201</w:t>
            </w:r>
            <w:r w:rsidR="001D46B9" w:rsidRPr="001D46B9">
              <w:rPr>
                <w:rFonts w:cs="Arial"/>
                <w:b/>
                <w:sz w:val="18"/>
                <w:szCs w:val="18"/>
              </w:rPr>
              <w:t>5</w:t>
            </w:r>
            <w:r w:rsidRPr="001D46B9">
              <w:rPr>
                <w:rFonts w:cs="Arial"/>
                <w:b/>
                <w:sz w:val="18"/>
                <w:szCs w:val="18"/>
              </w:rPr>
              <w:t>), чел.</w:t>
            </w:r>
          </w:p>
        </w:tc>
      </w:tr>
      <w:tr w:rsidR="00C6133E" w:rsidRPr="00C93C3B" w:rsidTr="001D46B9">
        <w:trPr>
          <w:trHeight w:val="354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 xml:space="preserve">Сегежский </w:t>
            </w:r>
            <w:r w:rsidRPr="001D46B9">
              <w:rPr>
                <w:rFonts w:cs="Arial"/>
                <w:b/>
                <w:sz w:val="18"/>
                <w:szCs w:val="18"/>
              </w:rPr>
              <w:t>муниципальный</w:t>
            </w: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 xml:space="preserve"> район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C6133E" w:rsidP="001D46B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>38</w:t>
            </w:r>
            <w:r w:rsidR="001D46B9" w:rsidRPr="001D46B9">
              <w:rPr>
                <w:rFonts w:cs="Arial"/>
                <w:b/>
                <w:snapToGrid w:val="0"/>
                <w:sz w:val="18"/>
                <w:szCs w:val="18"/>
              </w:rPr>
              <w:t>472</w:t>
            </w:r>
          </w:p>
        </w:tc>
      </w:tr>
      <w:tr w:rsidR="00C6133E" w:rsidRPr="00C93C3B" w:rsidTr="001D46B9">
        <w:trPr>
          <w:trHeight w:val="333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proofErr w:type="spellStart"/>
            <w:r w:rsidRPr="001D46B9">
              <w:rPr>
                <w:rFonts w:cs="Arial"/>
                <w:b/>
                <w:sz w:val="18"/>
                <w:szCs w:val="18"/>
              </w:rPr>
              <w:t>Сегежское</w:t>
            </w:r>
            <w:proofErr w:type="spellEnd"/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C6133E" w:rsidP="001D46B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>2</w:t>
            </w:r>
            <w:r w:rsidR="001D46B9" w:rsidRPr="001D46B9">
              <w:rPr>
                <w:rFonts w:cs="Arial"/>
                <w:b/>
                <w:snapToGrid w:val="0"/>
                <w:sz w:val="18"/>
                <w:szCs w:val="18"/>
              </w:rPr>
              <w:t>7813</w:t>
            </w:r>
          </w:p>
        </w:tc>
      </w:tr>
      <w:tr w:rsidR="00C6133E" w:rsidRPr="00C93C3B" w:rsidTr="001D46B9">
        <w:trPr>
          <w:trHeight w:val="66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proofErr w:type="spellStart"/>
            <w:r w:rsidRPr="001D46B9">
              <w:rPr>
                <w:rFonts w:cs="Arial"/>
                <w:b/>
                <w:sz w:val="18"/>
                <w:szCs w:val="18"/>
              </w:rPr>
              <w:t>Надвоицкое</w:t>
            </w:r>
            <w:proofErr w:type="spellEnd"/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>7998</w:t>
            </w:r>
          </w:p>
        </w:tc>
      </w:tr>
      <w:tr w:rsidR="00C6133E" w:rsidRPr="00C93C3B" w:rsidTr="001D46B9">
        <w:trPr>
          <w:trHeight w:val="169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proofErr w:type="spellStart"/>
            <w:r w:rsidRPr="001D46B9">
              <w:rPr>
                <w:rFonts w:cs="Arial"/>
                <w:i/>
                <w:snapToGrid w:val="0"/>
                <w:sz w:val="18"/>
                <w:szCs w:val="18"/>
              </w:rPr>
              <w:t>пгт</w:t>
            </w:r>
            <w:proofErr w:type="spellEnd"/>
            <w:r w:rsidRPr="001D46B9">
              <w:rPr>
                <w:rFonts w:cs="Arial"/>
                <w:i/>
                <w:snapToGrid w:val="0"/>
                <w:sz w:val="18"/>
                <w:szCs w:val="18"/>
              </w:rPr>
              <w:t xml:space="preserve"> </w:t>
            </w:r>
            <w:r w:rsidRPr="001D46B9">
              <w:rPr>
                <w:rFonts w:cs="Arial"/>
                <w:i/>
                <w:sz w:val="18"/>
                <w:szCs w:val="18"/>
              </w:rPr>
              <w:t>Надвоицы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7964</w:t>
            </w:r>
          </w:p>
        </w:tc>
      </w:tr>
      <w:tr w:rsidR="00C6133E" w:rsidRPr="00C93C3B" w:rsidTr="001D46B9">
        <w:trPr>
          <w:trHeight w:val="372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spacing w:after="0" w:line="240" w:lineRule="auto"/>
              <w:ind w:left="112"/>
              <w:rPr>
                <w:rFonts w:ascii="Arial" w:hAnsi="Arial" w:cs="Arial"/>
                <w:i/>
                <w:sz w:val="18"/>
                <w:szCs w:val="18"/>
              </w:rPr>
            </w:pPr>
            <w:r w:rsidRPr="001D46B9">
              <w:rPr>
                <w:rFonts w:ascii="Arial" w:hAnsi="Arial" w:cs="Arial"/>
                <w:i/>
                <w:sz w:val="18"/>
                <w:szCs w:val="18"/>
              </w:rPr>
              <w:t xml:space="preserve">д. Каменный Бор, п. Верхний, д. Дуброво, д. Надвоицы, </w:t>
            </w:r>
            <w:r w:rsidRPr="001D46B9">
              <w:rPr>
                <w:rFonts w:ascii="Arial" w:hAnsi="Arial" w:cs="Arial"/>
                <w:i/>
                <w:sz w:val="18"/>
                <w:szCs w:val="18"/>
              </w:rPr>
              <w:br/>
              <w:t>пристань Надвоицы, п. при 10 шлюзе ББК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34</w:t>
            </w:r>
          </w:p>
        </w:tc>
      </w:tr>
      <w:tr w:rsidR="00C6133E" w:rsidRPr="00C93C3B" w:rsidTr="001D46B9">
        <w:trPr>
          <w:trHeight w:val="571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>Валдайское сельское поселение</w:t>
            </w:r>
          </w:p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i/>
                <w:sz w:val="18"/>
                <w:szCs w:val="18"/>
              </w:rPr>
            </w:pPr>
            <w:r w:rsidRPr="001D46B9">
              <w:rPr>
                <w:rFonts w:cs="Arial"/>
                <w:i/>
                <w:sz w:val="18"/>
                <w:szCs w:val="18"/>
              </w:rPr>
              <w:t xml:space="preserve">п. Валдай, п.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Вожмогора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п.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Вожмозеро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>, п. Полга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1081</w:t>
            </w:r>
          </w:p>
        </w:tc>
      </w:tr>
      <w:tr w:rsidR="00C6133E" w:rsidRPr="00C93C3B" w:rsidTr="001D46B9">
        <w:trPr>
          <w:trHeight w:val="780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1D46B9">
              <w:rPr>
                <w:rFonts w:cs="Arial"/>
                <w:b/>
                <w:sz w:val="18"/>
                <w:szCs w:val="18"/>
              </w:rPr>
              <w:t>Идельское</w:t>
            </w:r>
            <w:proofErr w:type="spellEnd"/>
            <w:r w:rsidRPr="001D46B9">
              <w:rPr>
                <w:rFonts w:cs="Arial"/>
                <w:b/>
                <w:sz w:val="18"/>
                <w:szCs w:val="18"/>
              </w:rPr>
              <w:t xml:space="preserve"> сельское поселение</w:t>
            </w:r>
          </w:p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i/>
                <w:sz w:val="18"/>
                <w:szCs w:val="18"/>
              </w:rPr>
            </w:pPr>
            <w:r w:rsidRPr="001D46B9">
              <w:rPr>
                <w:rFonts w:cs="Arial"/>
                <w:i/>
                <w:sz w:val="18"/>
                <w:szCs w:val="18"/>
              </w:rPr>
              <w:t xml:space="preserve">п.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Идель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д.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Майгуба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п.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Майгуба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ст.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Шавань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п. Лососий, </w:t>
            </w:r>
            <w:r w:rsidRPr="001D46B9">
              <w:rPr>
                <w:rFonts w:cs="Arial"/>
                <w:i/>
                <w:sz w:val="18"/>
                <w:szCs w:val="18"/>
              </w:rPr>
              <w:br/>
              <w:t>п. Сумской, п. Кочкома, п. при 11 шлюзе ББК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40" w:lineRule="auto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550</w:t>
            </w:r>
          </w:p>
        </w:tc>
      </w:tr>
      <w:tr w:rsidR="00C6133E" w:rsidRPr="00C93C3B" w:rsidTr="001D46B9">
        <w:trPr>
          <w:trHeight w:val="1005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D46B9">
              <w:rPr>
                <w:rFonts w:cs="Arial"/>
                <w:b/>
                <w:sz w:val="18"/>
                <w:szCs w:val="18"/>
              </w:rPr>
              <w:t>Поповпорожское</w:t>
            </w:r>
            <w:proofErr w:type="spellEnd"/>
            <w:r w:rsidRPr="001D46B9">
              <w:rPr>
                <w:rFonts w:cs="Arial"/>
                <w:b/>
                <w:sz w:val="18"/>
                <w:szCs w:val="18"/>
              </w:rPr>
              <w:t xml:space="preserve"> сельское поселение</w:t>
            </w:r>
          </w:p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i/>
                <w:sz w:val="18"/>
                <w:szCs w:val="18"/>
              </w:rPr>
            </w:pPr>
            <w:r w:rsidRPr="001D46B9">
              <w:rPr>
                <w:rFonts w:cs="Arial"/>
                <w:i/>
                <w:sz w:val="18"/>
                <w:szCs w:val="18"/>
              </w:rPr>
              <w:t xml:space="preserve">п. Попов Порог, п.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Кяргозеро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ст.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Быстряги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ст.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Суглица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</w:t>
            </w:r>
            <w:r w:rsidRPr="001D46B9">
              <w:rPr>
                <w:rFonts w:cs="Arial"/>
                <w:i/>
                <w:sz w:val="18"/>
                <w:szCs w:val="18"/>
              </w:rPr>
              <w:br/>
              <w:t xml:space="preserve">ст.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Сумеричи,п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Табой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 Порог, ст.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Уросозеро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д.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Юркиннаволок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</w:t>
            </w:r>
            <w:r w:rsidRPr="001D46B9">
              <w:rPr>
                <w:rFonts w:cs="Arial"/>
                <w:i/>
                <w:sz w:val="18"/>
                <w:szCs w:val="18"/>
              </w:rPr>
              <w:br/>
              <w:t xml:space="preserve">ст.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Раменцы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ст.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Шпаловая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ст.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Ригозеро</w:t>
            </w:r>
            <w:proofErr w:type="spellEnd"/>
            <w:r w:rsidRPr="001D46B9">
              <w:rPr>
                <w:rFonts w:cs="Arial"/>
                <w:i/>
                <w:sz w:val="18"/>
                <w:szCs w:val="18"/>
              </w:rPr>
              <w:t xml:space="preserve">, п.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Волдоозеро</w:t>
            </w:r>
            <w:proofErr w:type="spellEnd"/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40" w:lineRule="auto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412</w:t>
            </w:r>
          </w:p>
        </w:tc>
      </w:tr>
      <w:tr w:rsidR="00C6133E" w:rsidRPr="00C93C3B" w:rsidTr="001D46B9">
        <w:trPr>
          <w:trHeight w:val="552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1D46B9">
              <w:rPr>
                <w:rFonts w:cs="Arial"/>
                <w:b/>
                <w:sz w:val="18"/>
                <w:szCs w:val="18"/>
              </w:rPr>
              <w:t>Чернопорожское</w:t>
            </w:r>
            <w:proofErr w:type="spellEnd"/>
            <w:r w:rsidRPr="001D46B9">
              <w:rPr>
                <w:rFonts w:cs="Arial"/>
                <w:b/>
                <w:sz w:val="18"/>
                <w:szCs w:val="18"/>
              </w:rPr>
              <w:t xml:space="preserve"> сельское поселение</w:t>
            </w:r>
          </w:p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i/>
                <w:sz w:val="18"/>
                <w:szCs w:val="18"/>
              </w:rPr>
            </w:pPr>
            <w:r w:rsidRPr="001D46B9">
              <w:rPr>
                <w:rFonts w:cs="Arial"/>
                <w:i/>
                <w:sz w:val="18"/>
                <w:szCs w:val="18"/>
              </w:rPr>
              <w:t xml:space="preserve">п. Черный Порог, п. Вача, п. Олений, п. </w:t>
            </w:r>
            <w:proofErr w:type="spellStart"/>
            <w:r w:rsidRPr="001D46B9">
              <w:rPr>
                <w:rFonts w:cs="Arial"/>
                <w:i/>
                <w:sz w:val="18"/>
                <w:szCs w:val="18"/>
              </w:rPr>
              <w:t>Пертозеро</w:t>
            </w:r>
            <w:proofErr w:type="spellEnd"/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40" w:lineRule="auto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618</w:t>
            </w:r>
          </w:p>
        </w:tc>
      </w:tr>
    </w:tbl>
    <w:p w:rsidR="00C6133E" w:rsidRPr="00C6133E" w:rsidRDefault="00C6133E" w:rsidP="00C6133E"/>
    <w:p w:rsidR="005E3DD3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" w:name="_Toc432601615"/>
      <w:r w:rsidRPr="00F15EC2">
        <w:rPr>
          <w:rFonts w:ascii="Times New Roman" w:hAnsi="Times New Roman" w:cs="Times New Roman"/>
          <w:color w:val="auto"/>
        </w:rPr>
        <w:t>1.</w:t>
      </w:r>
      <w:r w:rsidR="005E3DD3" w:rsidRPr="00F15EC2">
        <w:rPr>
          <w:rFonts w:ascii="Times New Roman" w:hAnsi="Times New Roman" w:cs="Times New Roman"/>
          <w:color w:val="auto"/>
        </w:rPr>
        <w:t>2.</w:t>
      </w:r>
      <w:r w:rsidR="005E3DD3" w:rsidRPr="00F15EC2">
        <w:rPr>
          <w:rFonts w:ascii="Times New Roman" w:hAnsi="Times New Roman" w:cs="Times New Roman"/>
          <w:color w:val="auto"/>
        </w:rPr>
        <w:tab/>
        <w:t>Историческая справка</w:t>
      </w:r>
      <w:bookmarkEnd w:id="3"/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Сегежский район - бывшая старинная </w:t>
      </w:r>
      <w:proofErr w:type="spellStart"/>
      <w:r w:rsidRPr="00B54824">
        <w:rPr>
          <w:rFonts w:ascii="Times New Roman" w:hAnsi="Times New Roman" w:cs="Times New Roman"/>
          <w:color w:val="000000"/>
          <w:sz w:val="24"/>
          <w:szCs w:val="24"/>
        </w:rPr>
        <w:t>Выгозерская</w:t>
      </w:r>
      <w:proofErr w:type="spellEnd"/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волость -</w:t>
      </w:r>
      <w:r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примечательная территория, которую упоминали важные карельские и российские </w:t>
      </w:r>
      <w:r w:rsidRPr="00B548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исторические источники. На территории теперешнего Сегежского района </w:t>
      </w:r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выявлены следы нескольких стоянок каменного века. Территория, занимающая </w:t>
      </w:r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значительную часть </w:t>
      </w:r>
      <w:proofErr w:type="spellStart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Выгозерского</w:t>
      </w:r>
      <w:proofErr w:type="spellEnd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края, до сих пор остается одной из самых мало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изученных. Известно, что до </w:t>
      </w:r>
      <w:r w:rsidRPr="00B54824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54824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веков основным населением здесь были саамы. В начале второго тысячелетия из земель северо-западного </w:t>
      </w:r>
      <w:proofErr w:type="spellStart"/>
      <w:r w:rsidRPr="00B54824">
        <w:rPr>
          <w:rFonts w:ascii="Times New Roman" w:hAnsi="Times New Roman" w:cs="Times New Roman"/>
          <w:color w:val="000000"/>
          <w:sz w:val="24"/>
          <w:szCs w:val="24"/>
        </w:rPr>
        <w:t>Приладожья</w:t>
      </w:r>
      <w:proofErr w:type="spellEnd"/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сюда приходят карелы, а немного позднее с юга, с новгородских земель - русские </w:t>
      </w:r>
      <w:r w:rsidRPr="00B548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переселенцы. Саамы были вытеснены на север. Следы их </w:t>
      </w:r>
      <w:r w:rsidRPr="00B54824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пребывания закрепились </w:t>
      </w:r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названии «</w:t>
      </w:r>
      <w:proofErr w:type="spellStart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Лопские</w:t>
      </w:r>
      <w:proofErr w:type="spellEnd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погосты». Русские «принесли» с собой земледелие, приобщая к этому занятию и карел, с которыми никогда не враждовали.</w:t>
      </w:r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48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 времена Новгородской феодальной республики продолжается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поселений на </w:t>
      </w:r>
      <w:proofErr w:type="spellStart"/>
      <w:r w:rsidRPr="00B54824">
        <w:rPr>
          <w:rFonts w:ascii="Times New Roman" w:hAnsi="Times New Roman" w:cs="Times New Roman"/>
          <w:color w:val="000000"/>
          <w:sz w:val="24"/>
          <w:szCs w:val="24"/>
        </w:rPr>
        <w:t>Выгозере</w:t>
      </w:r>
      <w:proofErr w:type="spellEnd"/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54824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век). С конца </w:t>
      </w:r>
      <w:r w:rsidRPr="00B54824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века - это уже государственные земли. </w:t>
      </w:r>
      <w:proofErr w:type="spellStart"/>
      <w:r w:rsidRPr="00B54824">
        <w:rPr>
          <w:rFonts w:ascii="Times New Roman" w:hAnsi="Times New Roman" w:cs="Times New Roman"/>
          <w:color w:val="000000"/>
          <w:sz w:val="24"/>
          <w:szCs w:val="24"/>
        </w:rPr>
        <w:t>Выгозерский</w:t>
      </w:r>
      <w:proofErr w:type="spellEnd"/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погост Новгородского уезда конца </w:t>
      </w:r>
      <w:r w:rsidRPr="00B54824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века </w:t>
      </w:r>
      <w:r w:rsidRPr="00B548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представлял собой </w:t>
      </w:r>
      <w:proofErr w:type="spellStart"/>
      <w:r w:rsidRPr="00B54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Выгозерскую</w:t>
      </w:r>
      <w:proofErr w:type="spellEnd"/>
      <w:r w:rsidRPr="00B548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волость с землями вокруг </w:t>
      </w:r>
      <w:proofErr w:type="spellStart"/>
      <w:r w:rsidRPr="00B54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Выгозера</w:t>
      </w:r>
      <w:proofErr w:type="spellEnd"/>
      <w:r w:rsidRPr="00B548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по реке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Верхний </w:t>
      </w:r>
      <w:proofErr w:type="spellStart"/>
      <w:r w:rsidRPr="00B54824">
        <w:rPr>
          <w:rFonts w:ascii="Times New Roman" w:hAnsi="Times New Roman" w:cs="Times New Roman"/>
          <w:color w:val="000000"/>
          <w:sz w:val="24"/>
          <w:szCs w:val="24"/>
        </w:rPr>
        <w:t>Выг</w:t>
      </w:r>
      <w:proofErr w:type="spellEnd"/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. Ныне - это территория Сегежского района. В </w:t>
      </w:r>
      <w:r w:rsidRPr="00B54824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веке край </w:t>
      </w:r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административно относился к </w:t>
      </w:r>
      <w:proofErr w:type="spellStart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Олонецкому</w:t>
      </w:r>
      <w:proofErr w:type="spellEnd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уезду.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конца </w:t>
      </w:r>
      <w:r w:rsidRPr="00B54824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века территорию начинают обживать бежавшие в глухие </w:t>
      </w:r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«пустыни» старообрядцы, беглые крестьяне.</w:t>
      </w:r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В 1702 г. по краю пролегла знаменитая </w:t>
      </w:r>
      <w:proofErr w:type="spellStart"/>
      <w:r w:rsidRPr="00B54824">
        <w:rPr>
          <w:rFonts w:ascii="Times New Roman" w:hAnsi="Times New Roman" w:cs="Times New Roman"/>
          <w:color w:val="000000"/>
          <w:sz w:val="24"/>
          <w:szCs w:val="24"/>
        </w:rPr>
        <w:t>Осударева</w:t>
      </w:r>
      <w:proofErr w:type="spellEnd"/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дорога Петра </w:t>
      </w:r>
      <w:r w:rsidRPr="00B5482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сыгравшая свою роль в </w:t>
      </w:r>
      <w:proofErr w:type="spellStart"/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отвоевывании</w:t>
      </w:r>
      <w:proofErr w:type="spellEnd"/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исконно русских земель и выходе России на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Балтику. Местечко, неподалеку от </w:t>
      </w:r>
      <w:proofErr w:type="spellStart"/>
      <w:r w:rsidRPr="00B54824">
        <w:rPr>
          <w:rFonts w:ascii="Times New Roman" w:hAnsi="Times New Roman" w:cs="Times New Roman"/>
          <w:color w:val="000000"/>
          <w:sz w:val="24"/>
          <w:szCs w:val="24"/>
        </w:rPr>
        <w:t>Выгозера</w:t>
      </w:r>
      <w:proofErr w:type="spellEnd"/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, где отдыхал Петр </w:t>
      </w:r>
      <w:r w:rsidRPr="00B5482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, и назвали </w:t>
      </w:r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Петровский Ям. Потом и волость стала называться </w:t>
      </w:r>
      <w:proofErr w:type="spellStart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Петровско-Ямской</w:t>
      </w:r>
      <w:proofErr w:type="spellEnd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территории Сегежского района недалеко от поселка Надвоицы </w:t>
      </w:r>
      <w:r w:rsidRPr="00B548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находился </w:t>
      </w:r>
      <w:proofErr w:type="spellStart"/>
      <w:r w:rsidRPr="00B54824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Воицкий</w:t>
      </w:r>
      <w:proofErr w:type="spellEnd"/>
      <w:r w:rsidRPr="00B548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медный рудник, одно из старейших промышленных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месторождений Карелии. Его разработка началась в 1742 г. и продолжалась до конца </w:t>
      </w:r>
      <w:r w:rsidRPr="00B54824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века. Здесь добывалось первое российское промышленное золото для </w:t>
      </w:r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российской казны.</w:t>
      </w:r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территории в результате длительного совместного проживания карелов, </w:t>
      </w:r>
      <w:r w:rsidRPr="00B548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русских; старообрядцев и приверженцев официальной церкви, в результате </w:t>
      </w:r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совместной трудовой деятельности в специфических природных и исторических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условиях сложилась уникальная культура местного населения. </w:t>
      </w:r>
      <w:proofErr w:type="spellStart"/>
      <w:r w:rsidRPr="00B54824">
        <w:rPr>
          <w:rFonts w:ascii="Times New Roman" w:hAnsi="Times New Roman" w:cs="Times New Roman"/>
          <w:color w:val="000000"/>
          <w:sz w:val="24"/>
          <w:szCs w:val="24"/>
        </w:rPr>
        <w:t>Выгозерье</w:t>
      </w:r>
      <w:proofErr w:type="spellEnd"/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- край </w:t>
      </w:r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трудоемкого подсечного земледелия (бедные пашенные земли), рыбных и пушных </w:t>
      </w:r>
      <w:r w:rsidRPr="00B548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промыслов. </w:t>
      </w:r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Обширный и глухой край получил связь со всей страной благодаря строительству Мурманской железной дороги. В феврале 1912 года было учреждено </w:t>
      </w:r>
      <w:r w:rsidRPr="00B548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«Общество </w:t>
      </w:r>
      <w:proofErr w:type="spellStart"/>
      <w:r w:rsidRPr="00B5482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Олонецкой</w:t>
      </w:r>
      <w:proofErr w:type="spellEnd"/>
      <w:r w:rsidRPr="00B548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железной дороги», официальное открытие строительства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железнодорожной линии в Карелии состоялось в июле 1914 года. В 1915 году </w:t>
      </w:r>
      <w:r w:rsidRPr="00B548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появились маленькие станции Сегежа, Надвоицы, Кочкома, </w:t>
      </w:r>
      <w:proofErr w:type="spellStart"/>
      <w:r w:rsidRPr="00B54824">
        <w:rPr>
          <w:rFonts w:ascii="Times New Roman" w:hAnsi="Times New Roman" w:cs="Times New Roman"/>
          <w:color w:val="000000"/>
          <w:spacing w:val="2"/>
          <w:sz w:val="24"/>
          <w:szCs w:val="24"/>
        </w:rPr>
        <w:t>Идель</w:t>
      </w:r>
      <w:proofErr w:type="spellEnd"/>
      <w:r w:rsidRPr="00B548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С этого </w:t>
      </w:r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времени и на протяжении последующих многих десятков лет край становится </w:t>
      </w:r>
      <w:proofErr w:type="spellStart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средоточением</w:t>
      </w:r>
      <w:proofErr w:type="spellEnd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большого количества приезжего населения.</w:t>
      </w:r>
    </w:p>
    <w:p w:rsidR="00BC72CC" w:rsidRPr="00B54824" w:rsidRDefault="00A455D4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В августе 1928 года по постановлению ВЦИК волостное, уездное административное деление в Карелии было упразднено. Вместо 55 волостей и 7 уездов создаются 26 районов, в том числе и Сегежский. Его территория в то время составляла 7620 кв. км. В апреле 1930 года в результате нового административного деления в Карелии Сегежский район был упразднен и вновь образован лишь в марте 1945 года. Однако именно в 1930-е годы здесь, и в первую очередь на глухой </w:t>
      </w:r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маленькой станции Сегежа, происходят крутые перемены, положившие начало преобразований </w:t>
      </w:r>
      <w:proofErr w:type="spellStart"/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Выгозерского</w:t>
      </w:r>
      <w:proofErr w:type="spellEnd"/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края.</w:t>
      </w:r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В 1932 году в связи с широко развернувшимся строительством </w:t>
      </w:r>
      <w:proofErr w:type="spellStart"/>
      <w:r w:rsidRPr="00B54824">
        <w:rPr>
          <w:rFonts w:ascii="Times New Roman" w:hAnsi="Times New Roman" w:cs="Times New Roman"/>
          <w:color w:val="000000"/>
          <w:sz w:val="24"/>
          <w:szCs w:val="24"/>
        </w:rPr>
        <w:t>Беломоро-</w:t>
      </w:r>
      <w:r w:rsidRPr="00B54824">
        <w:rPr>
          <w:rFonts w:ascii="Times New Roman" w:hAnsi="Times New Roman" w:cs="Times New Roman"/>
          <w:color w:val="000000"/>
          <w:spacing w:val="-4"/>
          <w:sz w:val="24"/>
          <w:szCs w:val="24"/>
        </w:rPr>
        <w:t>Балтийского</w:t>
      </w:r>
      <w:proofErr w:type="spellEnd"/>
      <w:r w:rsidRPr="00B548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канала и очевидным затоплением поселка </w:t>
      </w:r>
      <w:proofErr w:type="spellStart"/>
      <w:r w:rsidRPr="00B5482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Майгуба</w:t>
      </w:r>
      <w:proofErr w:type="spellEnd"/>
      <w:r w:rsidRPr="00B548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лесозавод и все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другие предприятия перевели в Сегежу. В мае 1933 года лесозавод начал давать </w:t>
      </w:r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продукцию, а летом завершилось строительство </w:t>
      </w:r>
      <w:proofErr w:type="spellStart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Беломоро-Балтийского</w:t>
      </w:r>
      <w:proofErr w:type="spellEnd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канала. </w:t>
      </w:r>
      <w:r w:rsidRPr="00B548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Строительство </w:t>
      </w:r>
      <w:proofErr w:type="spellStart"/>
      <w:r w:rsidRPr="00B54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Беломорско-Балтийского</w:t>
      </w:r>
      <w:proofErr w:type="spellEnd"/>
      <w:r w:rsidRPr="00B548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канала создало условия для быстрого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экономики </w:t>
      </w:r>
      <w:proofErr w:type="spellStart"/>
      <w:r w:rsidRPr="00B54824">
        <w:rPr>
          <w:rFonts w:ascii="Times New Roman" w:hAnsi="Times New Roman" w:cs="Times New Roman"/>
          <w:color w:val="000000"/>
          <w:sz w:val="24"/>
          <w:szCs w:val="24"/>
        </w:rPr>
        <w:t>Выгозерского</w:t>
      </w:r>
      <w:proofErr w:type="spellEnd"/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края. </w:t>
      </w:r>
    </w:p>
    <w:p w:rsidR="009639A8" w:rsidRDefault="00B54824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В 1935 Совет Народных Комиссаров СССР </w:t>
      </w:r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принял широкую программу развития целлюлозно-бумажной промышленности. Учитывая огромные запасы древесины в Сегежском районе и удобные водные пути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для её транспортировки, в 1936 году Совет Народных Комиссаров принимает </w:t>
      </w:r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Постановление «О строительстве Сегежского </w:t>
      </w:r>
      <w:proofErr w:type="spellStart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лесобумкомбината</w:t>
      </w:r>
      <w:proofErr w:type="spellEnd"/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». Генеральный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>проект строительства был утвержден в январе 1936 году, окончательный пуск нового предприятия состоялся 1 июля 1939 года. Со дня утверждения Генплана до пуска предприятия в эксплуатацию прошло всего 28 месяцев.</w:t>
      </w:r>
      <w:r w:rsidRPr="00B54824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В годы Великой Отечественной войны бумажники Сегежи работали на </w:t>
      </w:r>
      <w:r w:rsidRPr="00B548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Победу, выпуская минометы и мины. Но уже к маю 1943-го удалось получить 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целлюлозу и несколько рулонов крафт-бумаги. В конце 1943 года указом Президиума Верховного Совета Республики рабочий поселок Сегежа был </w:t>
      </w:r>
      <w:r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переименован в город. Так был оценен вклад </w:t>
      </w:r>
      <w:proofErr w:type="spellStart"/>
      <w:r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сегежан</w:t>
      </w:r>
      <w:proofErr w:type="spellEnd"/>
      <w:r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</w:t>
      </w:r>
      <w:r w:rsidRPr="00B54824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восстановление </w:t>
      </w:r>
      <w:r w:rsidRPr="00B548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разрушенного войной народного хозяйства. В 50-60-х годах Сегежа стала </w:t>
      </w:r>
      <w:r w:rsidRPr="009639A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настоящим промышленным и культурным центром. Крупнейшее предприятие </w:t>
      </w:r>
      <w:r w:rsidRPr="009639A8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Pr="009639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639A8" w:rsidRPr="009639A8">
        <w:rPr>
          <w:rStyle w:val="menu3br1"/>
          <w:rFonts w:ascii="Times New Roman" w:hAnsi="Times New Roman" w:cs="Times New Roman"/>
          <w:b w:val="0"/>
          <w:color w:val="auto"/>
          <w:sz w:val="24"/>
          <w:szCs w:val="24"/>
        </w:rPr>
        <w:t>целлюлозно-бумажный комбинат</w:t>
      </w: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 считалось уже основным в стране по производству бумажной тары.</w:t>
      </w:r>
    </w:p>
    <w:p w:rsidR="00B54824" w:rsidRDefault="00B54824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4824">
        <w:rPr>
          <w:rFonts w:ascii="Times New Roman" w:hAnsi="Times New Roman" w:cs="Times New Roman"/>
          <w:color w:val="000000"/>
          <w:sz w:val="24"/>
          <w:szCs w:val="24"/>
        </w:rPr>
        <w:t xml:space="preserve">25 сентября 1954 года государственная комиссия приняла в эксплуатацию </w:t>
      </w:r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первую очередь </w:t>
      </w:r>
      <w:proofErr w:type="spellStart"/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Надвоицкого</w:t>
      </w:r>
      <w:proofErr w:type="spellEnd"/>
      <w:r w:rsidRPr="00B548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алюминиевого завода. С той поры идут с конвейера </w:t>
      </w:r>
      <w:r w:rsidRPr="00B5482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слитки карельского металла, помеченные аббревиатурой «НАЗ».</w:t>
      </w:r>
    </w:p>
    <w:p w:rsidR="009639A8" w:rsidRPr="00B54824" w:rsidRDefault="009639A8" w:rsidP="00B5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3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432601616"/>
      <w:r w:rsidRPr="003467C8">
        <w:rPr>
          <w:rFonts w:ascii="Times New Roman" w:hAnsi="Times New Roman" w:cs="Times New Roman"/>
          <w:color w:val="auto"/>
        </w:rPr>
        <w:t>1.</w:t>
      </w:r>
      <w:r w:rsidR="005E3DD3" w:rsidRPr="003467C8">
        <w:rPr>
          <w:rFonts w:ascii="Times New Roman" w:hAnsi="Times New Roman" w:cs="Times New Roman"/>
          <w:color w:val="auto"/>
        </w:rPr>
        <w:t>3.</w:t>
      </w:r>
      <w:r w:rsidR="005E3DD3" w:rsidRPr="003467C8">
        <w:rPr>
          <w:rFonts w:ascii="Times New Roman" w:hAnsi="Times New Roman" w:cs="Times New Roman"/>
          <w:color w:val="auto"/>
        </w:rPr>
        <w:tab/>
        <w:t>Водные ресурсы, наличие рек, озер</w:t>
      </w:r>
      <w:bookmarkEnd w:id="4"/>
    </w:p>
    <w:p w:rsidR="00C6133E" w:rsidRPr="00662245" w:rsidRDefault="00C6133E" w:rsidP="00662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245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района характеризуется развитой гидрографической сетью, входит </w:t>
      </w:r>
      <w:r w:rsidRPr="006622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состав Восточно-Карельского пояса больших озер и </w:t>
      </w:r>
      <w:r w:rsidRPr="0066224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487 озерами и 9 реками. Наиболее крупными озерами </w:t>
      </w:r>
      <w:r w:rsidRPr="0066224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являются </w:t>
      </w:r>
      <w:proofErr w:type="spellStart"/>
      <w:r w:rsidRPr="00662245">
        <w:rPr>
          <w:rFonts w:ascii="Times New Roman" w:hAnsi="Times New Roman" w:cs="Times New Roman"/>
          <w:color w:val="000000"/>
          <w:spacing w:val="10"/>
          <w:sz w:val="24"/>
          <w:szCs w:val="24"/>
        </w:rPr>
        <w:t>Выгозеро</w:t>
      </w:r>
      <w:proofErr w:type="spellEnd"/>
      <w:r w:rsidRPr="0066224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Линдозеро, </w:t>
      </w:r>
      <w:proofErr w:type="spellStart"/>
      <w:r w:rsidRPr="00662245">
        <w:rPr>
          <w:rFonts w:ascii="Times New Roman" w:hAnsi="Times New Roman" w:cs="Times New Roman"/>
          <w:color w:val="000000"/>
          <w:spacing w:val="10"/>
          <w:sz w:val="24"/>
          <w:szCs w:val="24"/>
        </w:rPr>
        <w:t>Уросозеро</w:t>
      </w:r>
      <w:proofErr w:type="spellEnd"/>
      <w:r w:rsidRPr="0066224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</w:t>
      </w:r>
      <w:proofErr w:type="spellStart"/>
      <w:r w:rsidRPr="00662245">
        <w:rPr>
          <w:rFonts w:ascii="Times New Roman" w:hAnsi="Times New Roman" w:cs="Times New Roman"/>
          <w:color w:val="000000"/>
          <w:spacing w:val="10"/>
          <w:sz w:val="24"/>
          <w:szCs w:val="24"/>
        </w:rPr>
        <w:t>Ондозеро</w:t>
      </w:r>
      <w:proofErr w:type="spellEnd"/>
      <w:r w:rsidRPr="0066224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</w:t>
      </w:r>
      <w:proofErr w:type="spellStart"/>
      <w:r w:rsidRPr="00662245">
        <w:rPr>
          <w:rFonts w:ascii="Times New Roman" w:hAnsi="Times New Roman" w:cs="Times New Roman"/>
          <w:color w:val="000000"/>
          <w:sz w:val="24"/>
          <w:szCs w:val="24"/>
        </w:rPr>
        <w:t>Каменецкое</w:t>
      </w:r>
      <w:proofErr w:type="spellEnd"/>
      <w:r w:rsidRPr="006622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2245">
        <w:rPr>
          <w:rFonts w:ascii="Times New Roman" w:hAnsi="Times New Roman" w:cs="Times New Roman"/>
          <w:color w:val="000000"/>
          <w:sz w:val="24"/>
          <w:szCs w:val="24"/>
        </w:rPr>
        <w:t>Кочкомоозеро</w:t>
      </w:r>
      <w:proofErr w:type="spellEnd"/>
      <w:r w:rsidRPr="00662245">
        <w:rPr>
          <w:rFonts w:ascii="Times New Roman" w:hAnsi="Times New Roman" w:cs="Times New Roman"/>
          <w:color w:val="000000"/>
          <w:sz w:val="24"/>
          <w:szCs w:val="24"/>
        </w:rPr>
        <w:t xml:space="preserve">. Наиболее крупные реки – </w:t>
      </w:r>
      <w:proofErr w:type="spellStart"/>
      <w:r w:rsidRPr="00662245">
        <w:rPr>
          <w:rFonts w:ascii="Times New Roman" w:hAnsi="Times New Roman" w:cs="Times New Roman"/>
          <w:color w:val="000000"/>
          <w:sz w:val="24"/>
          <w:szCs w:val="24"/>
        </w:rPr>
        <w:t>Онда</w:t>
      </w:r>
      <w:proofErr w:type="spellEnd"/>
      <w:r w:rsidRPr="00662245">
        <w:rPr>
          <w:rFonts w:ascii="Times New Roman" w:hAnsi="Times New Roman" w:cs="Times New Roman"/>
          <w:color w:val="000000"/>
          <w:sz w:val="24"/>
          <w:szCs w:val="24"/>
        </w:rPr>
        <w:t xml:space="preserve">, Сегежа, </w:t>
      </w:r>
      <w:proofErr w:type="spellStart"/>
      <w:r w:rsidRPr="00662245">
        <w:rPr>
          <w:rFonts w:ascii="Times New Roman" w:hAnsi="Times New Roman" w:cs="Times New Roman"/>
          <w:color w:val="000000"/>
          <w:sz w:val="24"/>
          <w:szCs w:val="24"/>
        </w:rPr>
        <w:t>Выг</w:t>
      </w:r>
      <w:proofErr w:type="spellEnd"/>
      <w:r w:rsidRPr="006622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2245">
        <w:rPr>
          <w:rFonts w:ascii="Times New Roman" w:hAnsi="Times New Roman" w:cs="Times New Roman"/>
          <w:color w:val="000000"/>
          <w:sz w:val="24"/>
          <w:szCs w:val="24"/>
        </w:rPr>
        <w:t>Вожма</w:t>
      </w:r>
      <w:proofErr w:type="spellEnd"/>
      <w:r w:rsidRPr="006622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2245">
        <w:rPr>
          <w:rFonts w:ascii="Times New Roman" w:hAnsi="Times New Roman" w:cs="Times New Roman"/>
          <w:color w:val="000000"/>
          <w:sz w:val="24"/>
          <w:szCs w:val="24"/>
        </w:rPr>
        <w:t>Пезега</w:t>
      </w:r>
      <w:proofErr w:type="spellEnd"/>
      <w:r w:rsidRPr="00662245">
        <w:rPr>
          <w:rFonts w:ascii="Times New Roman" w:hAnsi="Times New Roman" w:cs="Times New Roman"/>
          <w:color w:val="000000"/>
          <w:sz w:val="24"/>
          <w:szCs w:val="24"/>
        </w:rPr>
        <w:t xml:space="preserve">. По территории района проходит трасса </w:t>
      </w:r>
      <w:proofErr w:type="spellStart"/>
      <w:r w:rsidRPr="00662245">
        <w:rPr>
          <w:rFonts w:ascii="Times New Roman" w:hAnsi="Times New Roman" w:cs="Times New Roman"/>
          <w:color w:val="000000"/>
          <w:sz w:val="24"/>
          <w:szCs w:val="24"/>
        </w:rPr>
        <w:t>Беломорско-Балтийского</w:t>
      </w:r>
      <w:proofErr w:type="spellEnd"/>
      <w:r w:rsidRPr="00662245">
        <w:rPr>
          <w:rFonts w:ascii="Times New Roman" w:hAnsi="Times New Roman" w:cs="Times New Roman"/>
          <w:color w:val="000000"/>
          <w:sz w:val="24"/>
          <w:szCs w:val="24"/>
        </w:rPr>
        <w:t xml:space="preserve"> канала. Развитая гидрографическая сеть с одной стороны усложняет освоение территории района, а с другой, – представляет широкие возможности для развития водного транспорта и туризма.</w:t>
      </w:r>
    </w:p>
    <w:p w:rsidR="00A455D4" w:rsidRPr="00A455D4" w:rsidRDefault="00A455D4" w:rsidP="006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432601617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всей площади Сегежского района - лесных площадей 4,9 тыс. кв. км., водных пространств - 2,0 тыс. кв. км., болот - 3,6 тыс. кв. км. Территория района входит в Восточно-Карельский пояс больших озер и относится к области ледниковых отложений.</w:t>
      </w:r>
    </w:p>
    <w:p w:rsidR="00A455D4" w:rsidRPr="00A455D4" w:rsidRDefault="00A455D4" w:rsidP="006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Озеро </w:t>
      </w:r>
      <w:proofErr w:type="spellStart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Выгозеро</w:t>
      </w:r>
      <w:proofErr w:type="spellEnd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пересекающая его </w:t>
      </w:r>
      <w:proofErr w:type="spellStart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р.Выг</w:t>
      </w:r>
      <w:proofErr w:type="spellEnd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основными природными и историческими доминантами района. По ним проходила северная ветвь торгового пути из Великого Новгорода на </w:t>
      </w:r>
      <w:proofErr w:type="spellStart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Беломорье</w:t>
      </w:r>
      <w:proofErr w:type="spellEnd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через озеро прошла знаменитая </w:t>
      </w:r>
      <w:proofErr w:type="spellStart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Осударева</w:t>
      </w:r>
      <w:proofErr w:type="spellEnd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дорога, по озеру и Нижнему </w:t>
      </w:r>
      <w:proofErr w:type="spellStart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</w:t>
      </w:r>
      <w:proofErr w:type="spellEnd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канал, являющийся наиболее крупным гидротехническим сооружением подобного рода в мире. На Нижнем </w:t>
      </w:r>
      <w:proofErr w:type="spellStart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Выге</w:t>
      </w:r>
      <w:proofErr w:type="spellEnd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находился один из крупных и мощных водопадов Карелии - </w:t>
      </w:r>
      <w:proofErr w:type="spellStart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Воицкий</w:t>
      </w:r>
      <w:proofErr w:type="spellEnd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делившийся на три рукава с высотой отвесного падения воды 4,2 м. </w:t>
      </w:r>
    </w:p>
    <w:p w:rsidR="00A455D4" w:rsidRPr="00F80783" w:rsidRDefault="00A455D4" w:rsidP="006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западе района находится довольно крупное (13х30 км), но мелкое (максимальная глубина 8 м) и рыбное озеро </w:t>
      </w:r>
      <w:proofErr w:type="spellStart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Ондозеро</w:t>
      </w:r>
      <w:proofErr w:type="spellEnd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Через него проходит </w:t>
      </w:r>
      <w:proofErr w:type="spellStart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р.Онда</w:t>
      </w:r>
      <w:proofErr w:type="spellEnd"/>
      <w:r w:rsidRPr="00A45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довольно популярная у туристов-байдарочников. Озеро окружено сосновыми борами, отличающимися хорошими грибными и ягодными угодьями, имеет много пляжей. </w:t>
      </w:r>
      <w:r w:rsidRPr="00F8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Впадает </w:t>
      </w:r>
      <w:proofErr w:type="spellStart"/>
      <w:r w:rsidRPr="00F80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F8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Нижний </w:t>
      </w:r>
      <w:proofErr w:type="spellStart"/>
      <w:r w:rsidRPr="00F807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</w:t>
      </w:r>
      <w:proofErr w:type="spellEnd"/>
      <w:r w:rsidRPr="00F80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D0E" w:rsidRPr="00F80783" w:rsidRDefault="00F80783" w:rsidP="006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реке Нижний </w:t>
      </w:r>
      <w:proofErr w:type="spellStart"/>
      <w:r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Выг</w:t>
      </w:r>
      <w:proofErr w:type="spellEnd"/>
      <w:r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раньше было много порогов и водопадов, из которых самый известный — </w:t>
      </w:r>
      <w:proofErr w:type="spellStart"/>
      <w:r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Воицкий</w:t>
      </w:r>
      <w:proofErr w:type="spellEnd"/>
      <w:r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падун. </w:t>
      </w:r>
      <w:proofErr w:type="spellStart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Воицкий</w:t>
      </w:r>
      <w:proofErr w:type="spellEnd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водопад — </w:t>
      </w:r>
      <w:r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</w:t>
      </w:r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</w:t>
      </w:r>
      <w:r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достопримечательност</w:t>
      </w:r>
      <w:r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территории Сегежского района</w:t>
      </w:r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, памятник природы и истории. Отвесное падение водопада составляло 4,2 м</w:t>
      </w:r>
      <w:r w:rsidR="00A061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островами он разделялся на 3 рукава. Правый проток, называемый "Мельничный", служил для пропуска сплавлявшегося по </w:t>
      </w:r>
      <w:proofErr w:type="spellStart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Выгу</w:t>
      </w:r>
      <w:proofErr w:type="spellEnd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леса, средний - "Еловый" - был самым большим и величественным, левый - "Боковой" - самым диким и бурным.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Затем, при строительстве </w:t>
      </w:r>
      <w:proofErr w:type="spellStart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Беломорско-Балтийского</w:t>
      </w:r>
      <w:proofErr w:type="spellEnd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канала реку Нижний </w:t>
      </w:r>
      <w:proofErr w:type="spellStart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Выг</w:t>
      </w:r>
      <w:proofErr w:type="spellEnd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перекрыли, воду в </w:t>
      </w:r>
      <w:proofErr w:type="spellStart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Выгозере</w:t>
      </w:r>
      <w:proofErr w:type="spellEnd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подняли на 6,5 метров, правое русло осушили, а на левом находится 10 шлюз </w:t>
      </w:r>
      <w:proofErr w:type="spellStart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>Беломорско-Балтийского</w:t>
      </w:r>
      <w:proofErr w:type="spellEnd"/>
      <w:r w:rsidR="00442D0E" w:rsidRPr="00F80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канала. Сейчас осталось любоваться только средним руслом.</w:t>
      </w:r>
    </w:p>
    <w:p w:rsidR="00A458ED" w:rsidRPr="00662245" w:rsidRDefault="00A458ED" w:rsidP="0066224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43D1B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F15EC2">
        <w:rPr>
          <w:rFonts w:ascii="Times New Roman" w:hAnsi="Times New Roman" w:cs="Times New Roman"/>
          <w:color w:val="auto"/>
        </w:rPr>
        <w:t>1.</w:t>
      </w:r>
      <w:r w:rsidR="00343D1B" w:rsidRPr="00F15EC2">
        <w:rPr>
          <w:rFonts w:ascii="Times New Roman" w:hAnsi="Times New Roman" w:cs="Times New Roman"/>
          <w:color w:val="auto"/>
        </w:rPr>
        <w:t>4.</w:t>
      </w:r>
      <w:r w:rsidR="00343D1B" w:rsidRPr="00F15EC2">
        <w:rPr>
          <w:rFonts w:ascii="Times New Roman" w:hAnsi="Times New Roman" w:cs="Times New Roman"/>
          <w:color w:val="auto"/>
        </w:rPr>
        <w:tab/>
      </w:r>
      <w:r w:rsidR="009457F1" w:rsidRPr="00F15EC2">
        <w:rPr>
          <w:rFonts w:ascii="Times New Roman" w:hAnsi="Times New Roman" w:cs="Times New Roman"/>
          <w:color w:val="auto"/>
        </w:rPr>
        <w:t>Транспортная инфраструктура.</w:t>
      </w:r>
      <w:bookmarkEnd w:id="5"/>
      <w:r w:rsidR="009457F1" w:rsidRPr="00F15EC2">
        <w:rPr>
          <w:rFonts w:ascii="Times New Roman" w:hAnsi="Times New Roman" w:cs="Times New Roman"/>
          <w:color w:val="auto"/>
        </w:rPr>
        <w:t xml:space="preserve"> </w:t>
      </w:r>
    </w:p>
    <w:p w:rsidR="00C6133E" w:rsidRPr="003467C8" w:rsidRDefault="008E5FA0" w:rsidP="005468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7C8">
        <w:rPr>
          <w:rStyle w:val="w"/>
          <w:rFonts w:ascii="Times New Roman" w:hAnsi="Times New Roman" w:cs="Times New Roman"/>
          <w:sz w:val="24"/>
          <w:szCs w:val="24"/>
        </w:rPr>
        <w:t>Основу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транспортной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сети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составляют: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железнодорожная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магистраль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Санкт</w:t>
      </w:r>
      <w:r w:rsidRPr="003467C8">
        <w:rPr>
          <w:rFonts w:ascii="Times New Roman" w:hAnsi="Times New Roman" w:cs="Times New Roman"/>
          <w:sz w:val="24"/>
          <w:szCs w:val="24"/>
        </w:rPr>
        <w:t>-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Петербург</w:t>
      </w:r>
      <w:r w:rsidRPr="003467C8">
        <w:rPr>
          <w:rFonts w:ascii="Times New Roman" w:hAnsi="Times New Roman" w:cs="Times New Roman"/>
          <w:sz w:val="24"/>
          <w:szCs w:val="24"/>
        </w:rPr>
        <w:t xml:space="preserve"> —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Мурманск</w:t>
      </w:r>
      <w:r w:rsidRPr="003467C8">
        <w:rPr>
          <w:rFonts w:ascii="Times New Roman" w:hAnsi="Times New Roman" w:cs="Times New Roman"/>
          <w:sz w:val="24"/>
          <w:szCs w:val="24"/>
        </w:rPr>
        <w:t xml:space="preserve">,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автомобильные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дороги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федерального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значения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Санкт</w:t>
      </w:r>
      <w:r w:rsidRPr="003467C8">
        <w:rPr>
          <w:rFonts w:ascii="Times New Roman" w:hAnsi="Times New Roman" w:cs="Times New Roman"/>
          <w:sz w:val="24"/>
          <w:szCs w:val="24"/>
        </w:rPr>
        <w:t>-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Петербург</w:t>
      </w:r>
      <w:r w:rsidRPr="003467C8">
        <w:rPr>
          <w:rFonts w:ascii="Times New Roman" w:hAnsi="Times New Roman" w:cs="Times New Roman"/>
          <w:sz w:val="24"/>
          <w:szCs w:val="24"/>
        </w:rPr>
        <w:t xml:space="preserve"> —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Мурманск</w:t>
      </w:r>
      <w:r w:rsidRPr="003467C8">
        <w:rPr>
          <w:rFonts w:ascii="Times New Roman" w:hAnsi="Times New Roman" w:cs="Times New Roman"/>
          <w:sz w:val="24"/>
          <w:szCs w:val="24"/>
        </w:rPr>
        <w:t xml:space="preserve">,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Кочкома</w:t>
      </w:r>
      <w:r w:rsidRPr="003467C8">
        <w:rPr>
          <w:rFonts w:ascii="Times New Roman" w:hAnsi="Times New Roman" w:cs="Times New Roman"/>
          <w:sz w:val="24"/>
          <w:szCs w:val="24"/>
        </w:rPr>
        <w:t xml:space="preserve"> —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Реболы</w:t>
      </w:r>
      <w:r w:rsidRPr="003467C8">
        <w:rPr>
          <w:rFonts w:ascii="Times New Roman" w:hAnsi="Times New Roman" w:cs="Times New Roman"/>
          <w:sz w:val="24"/>
          <w:szCs w:val="24"/>
        </w:rPr>
        <w:t xml:space="preserve">,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водный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бассейн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3467C8">
          <w:rPr>
            <w:rStyle w:val="w"/>
            <w:rFonts w:ascii="Times New Roman" w:hAnsi="Times New Roman" w:cs="Times New Roman"/>
            <w:sz w:val="24"/>
            <w:szCs w:val="24"/>
          </w:rPr>
          <w:t>Выгозера</w:t>
        </w:r>
        <w:proofErr w:type="spellEnd"/>
      </w:hyperlink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3467C8">
          <w:rPr>
            <w:rStyle w:val="w"/>
            <w:rFonts w:ascii="Times New Roman" w:hAnsi="Times New Roman" w:cs="Times New Roman"/>
            <w:sz w:val="24"/>
            <w:szCs w:val="24"/>
          </w:rPr>
          <w:t>Беломоро</w:t>
        </w:r>
        <w:r w:rsidRPr="003467C8">
          <w:rPr>
            <w:rFonts w:ascii="Times New Roman" w:hAnsi="Times New Roman" w:cs="Times New Roman"/>
            <w:sz w:val="24"/>
            <w:szCs w:val="24"/>
          </w:rPr>
          <w:t>-</w:t>
        </w:r>
        <w:r w:rsidRPr="003467C8">
          <w:rPr>
            <w:rStyle w:val="w"/>
            <w:rFonts w:ascii="Times New Roman" w:hAnsi="Times New Roman" w:cs="Times New Roman"/>
            <w:sz w:val="24"/>
            <w:szCs w:val="24"/>
          </w:rPr>
          <w:t>Балтийского</w:t>
        </w:r>
        <w:proofErr w:type="spellEnd"/>
        <w:r w:rsidRPr="003467C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467C8">
          <w:rPr>
            <w:rStyle w:val="w"/>
            <w:rFonts w:ascii="Times New Roman" w:hAnsi="Times New Roman" w:cs="Times New Roman"/>
            <w:sz w:val="24"/>
            <w:szCs w:val="24"/>
          </w:rPr>
          <w:t>канала</w:t>
        </w:r>
      </w:hyperlink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с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выходом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Белое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Балтийское</w:t>
      </w:r>
      <w:r w:rsidRPr="003467C8">
        <w:rPr>
          <w:rFonts w:ascii="Times New Roman" w:hAnsi="Times New Roman" w:cs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 w:cs="Times New Roman"/>
          <w:sz w:val="24"/>
          <w:szCs w:val="24"/>
        </w:rPr>
        <w:t>моря</w:t>
      </w:r>
      <w:r w:rsidRPr="003467C8">
        <w:rPr>
          <w:rFonts w:ascii="Times New Roman" w:hAnsi="Times New Roman" w:cs="Times New Roman"/>
          <w:sz w:val="24"/>
          <w:szCs w:val="24"/>
        </w:rPr>
        <w:t>.</w:t>
      </w:r>
    </w:p>
    <w:p w:rsidR="00954DCE" w:rsidRPr="003467C8" w:rsidRDefault="00954DCE" w:rsidP="00C6133E"/>
    <w:p w:rsidR="009457F1" w:rsidRPr="00F15EC2" w:rsidRDefault="00240CDE" w:rsidP="00F15EC2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_Toc432601618"/>
      <w:r w:rsidRPr="003467C8">
        <w:rPr>
          <w:rFonts w:ascii="Times New Roman" w:hAnsi="Times New Roman" w:cs="Times New Roman"/>
          <w:color w:val="auto"/>
          <w:sz w:val="26"/>
          <w:szCs w:val="26"/>
        </w:rPr>
        <w:lastRenderedPageBreak/>
        <w:t>1.</w:t>
      </w:r>
      <w:r w:rsidR="00343D1B" w:rsidRPr="003467C8">
        <w:rPr>
          <w:rFonts w:ascii="Times New Roman" w:hAnsi="Times New Roman" w:cs="Times New Roman"/>
          <w:color w:val="auto"/>
          <w:sz w:val="26"/>
          <w:szCs w:val="26"/>
        </w:rPr>
        <w:t>4.1.</w:t>
      </w:r>
      <w:r w:rsidR="00343D1B" w:rsidRPr="003467C8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457F1" w:rsidRPr="003467C8">
        <w:rPr>
          <w:rFonts w:ascii="Times New Roman" w:hAnsi="Times New Roman" w:cs="Times New Roman"/>
          <w:color w:val="auto"/>
          <w:sz w:val="26"/>
          <w:szCs w:val="26"/>
        </w:rPr>
        <w:t>Авиационный транспорт</w:t>
      </w:r>
      <w:bookmarkEnd w:id="6"/>
    </w:p>
    <w:p w:rsidR="009457F1" w:rsidRDefault="00DC07CB" w:rsidP="00346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Авиационный транспорт</w:t>
      </w:r>
      <w:r w:rsidR="00E064A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F274B">
        <w:rPr>
          <w:rFonts w:ascii="Times New Roman" w:hAnsi="Times New Roman" w:cs="Times New Roman"/>
          <w:sz w:val="26"/>
          <w:szCs w:val="26"/>
        </w:rPr>
        <w:t>С</w:t>
      </w:r>
      <w:r w:rsidR="00E064AF">
        <w:rPr>
          <w:rFonts w:ascii="Times New Roman" w:hAnsi="Times New Roman" w:cs="Times New Roman"/>
          <w:sz w:val="26"/>
          <w:szCs w:val="26"/>
        </w:rPr>
        <w:t>егежского муниципального района</w:t>
      </w:r>
      <w:r w:rsidR="00AF27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отсутствует.</w:t>
      </w:r>
    </w:p>
    <w:p w:rsidR="003467C8" w:rsidRPr="00F15EC2" w:rsidRDefault="003467C8" w:rsidP="00346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7F1" w:rsidRDefault="00240CDE" w:rsidP="00F15EC2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432601619"/>
      <w:r w:rsidRPr="00F15EC2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343D1B" w:rsidRPr="00F15EC2">
        <w:rPr>
          <w:rFonts w:ascii="Times New Roman" w:hAnsi="Times New Roman" w:cs="Times New Roman"/>
          <w:color w:val="auto"/>
          <w:sz w:val="26"/>
          <w:szCs w:val="26"/>
        </w:rPr>
        <w:t>4.2.</w:t>
      </w:r>
      <w:r w:rsidR="00343D1B" w:rsidRPr="00F15EC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457F1" w:rsidRPr="00F15EC2">
        <w:rPr>
          <w:rFonts w:ascii="Times New Roman" w:hAnsi="Times New Roman" w:cs="Times New Roman"/>
          <w:color w:val="auto"/>
          <w:sz w:val="26"/>
          <w:szCs w:val="26"/>
        </w:rPr>
        <w:t>Автомобильный транспорт</w:t>
      </w:r>
      <w:bookmarkEnd w:id="7"/>
    </w:p>
    <w:p w:rsidR="00E064AF" w:rsidRPr="005628D4" w:rsidRDefault="00E064AF" w:rsidP="00E064AF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8D4">
        <w:rPr>
          <w:rFonts w:ascii="Times New Roman" w:hAnsi="Times New Roman"/>
          <w:sz w:val="24"/>
          <w:szCs w:val="24"/>
        </w:rPr>
        <w:t xml:space="preserve">Протяженность сети автомобильных дорог общего пользования района составляет 348,3 км. Плотность автомобильных дорог общего пользования составляет 0,03 км на кв. км. Из общей сети протяженность автомобильных дорог с асфальтобетонным покрытием составляет </w:t>
      </w:r>
      <w:smartTag w:uri="urn:schemas-microsoft-com:office:smarttags" w:element="metricconverter">
        <w:smartTagPr>
          <w:attr w:name="ProductID" w:val="130,9 км"/>
        </w:smartTagPr>
        <w:r w:rsidRPr="005628D4">
          <w:rPr>
            <w:rFonts w:ascii="Times New Roman" w:hAnsi="Times New Roman"/>
            <w:sz w:val="24"/>
            <w:szCs w:val="24"/>
          </w:rPr>
          <w:t>130,9 км</w:t>
        </w:r>
      </w:smartTag>
      <w:r w:rsidRPr="005628D4">
        <w:rPr>
          <w:rFonts w:ascii="Times New Roman" w:hAnsi="Times New Roman"/>
          <w:sz w:val="24"/>
          <w:szCs w:val="24"/>
        </w:rPr>
        <w:t xml:space="preserve"> (37,6%), с гравийным и щебеночным покрытием – 165,3 км (47,4%), протяженность грунтовых автодорог составляет </w:t>
      </w:r>
      <w:smartTag w:uri="urn:schemas-microsoft-com:office:smarttags" w:element="metricconverter">
        <w:smartTagPr>
          <w:attr w:name="ProductID" w:val="52,1 км"/>
        </w:smartTagPr>
        <w:r w:rsidRPr="0049356B">
          <w:rPr>
            <w:rFonts w:ascii="Times New Roman" w:hAnsi="Times New Roman"/>
            <w:sz w:val="24"/>
            <w:szCs w:val="24"/>
          </w:rPr>
          <w:t>52,1 км</w:t>
        </w:r>
      </w:smartTag>
      <w:r w:rsidRPr="0049356B">
        <w:rPr>
          <w:rFonts w:ascii="Times New Roman" w:hAnsi="Times New Roman"/>
          <w:sz w:val="24"/>
          <w:szCs w:val="24"/>
        </w:rPr>
        <w:t xml:space="preserve"> ( 15%). По категориям</w:t>
      </w:r>
      <w:r w:rsidRPr="005628D4">
        <w:rPr>
          <w:rFonts w:ascii="Times New Roman" w:hAnsi="Times New Roman"/>
          <w:sz w:val="24"/>
          <w:szCs w:val="24"/>
        </w:rPr>
        <w:t xml:space="preserve"> автодороги распределены следующим образом: </w:t>
      </w:r>
      <w:r w:rsidRPr="005628D4">
        <w:rPr>
          <w:rFonts w:ascii="Times New Roman" w:hAnsi="Times New Roman"/>
          <w:sz w:val="24"/>
          <w:szCs w:val="24"/>
          <w:lang w:val="en-US"/>
        </w:rPr>
        <w:t>IV</w:t>
      </w:r>
      <w:r w:rsidRPr="005628D4">
        <w:rPr>
          <w:rFonts w:ascii="Times New Roman" w:hAnsi="Times New Roman"/>
          <w:sz w:val="24"/>
          <w:szCs w:val="24"/>
        </w:rPr>
        <w:t xml:space="preserve"> категория – 89,6 км, </w:t>
      </w:r>
      <w:r w:rsidRPr="005628D4">
        <w:rPr>
          <w:rFonts w:ascii="Times New Roman" w:hAnsi="Times New Roman"/>
          <w:sz w:val="24"/>
          <w:szCs w:val="24"/>
          <w:lang w:val="en-US"/>
        </w:rPr>
        <w:t>V</w:t>
      </w:r>
      <w:r w:rsidRPr="005628D4">
        <w:rPr>
          <w:rFonts w:ascii="Times New Roman" w:hAnsi="Times New Roman"/>
          <w:sz w:val="24"/>
          <w:szCs w:val="24"/>
        </w:rPr>
        <w:t xml:space="preserve"> категория – 206,6 км, </w:t>
      </w:r>
      <w:proofErr w:type="spellStart"/>
      <w:r w:rsidRPr="005628D4">
        <w:rPr>
          <w:rFonts w:ascii="Times New Roman" w:hAnsi="Times New Roman"/>
          <w:sz w:val="24"/>
          <w:szCs w:val="24"/>
        </w:rPr>
        <w:t>внекатегорийные</w:t>
      </w:r>
      <w:proofErr w:type="spellEnd"/>
      <w:r w:rsidRPr="005628D4">
        <w:rPr>
          <w:rFonts w:ascii="Times New Roman" w:hAnsi="Times New Roman"/>
          <w:sz w:val="24"/>
          <w:szCs w:val="24"/>
        </w:rPr>
        <w:t xml:space="preserve"> автодороги – 52,1 км.</w:t>
      </w:r>
    </w:p>
    <w:p w:rsidR="00AF274B" w:rsidRDefault="002F3315" w:rsidP="009812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B7DFB" w:rsidRPr="009812B5">
        <w:rPr>
          <w:rFonts w:ascii="Times New Roman" w:hAnsi="Times New Roman" w:cs="Times New Roman"/>
          <w:sz w:val="24"/>
          <w:szCs w:val="24"/>
        </w:rPr>
        <w:t>На территории Сегежского муниципального района осуществляют</w:t>
      </w:r>
      <w:r w:rsidR="00D20C48">
        <w:rPr>
          <w:rFonts w:ascii="Times New Roman" w:hAnsi="Times New Roman" w:cs="Times New Roman"/>
          <w:sz w:val="24"/>
          <w:szCs w:val="24"/>
        </w:rPr>
        <w:t>ся</w:t>
      </w:r>
      <w:r w:rsidR="003B7DFB" w:rsidRPr="009812B5">
        <w:rPr>
          <w:rFonts w:ascii="Times New Roman" w:hAnsi="Times New Roman" w:cs="Times New Roman"/>
          <w:sz w:val="24"/>
          <w:szCs w:val="24"/>
        </w:rPr>
        <w:t xml:space="preserve"> пассажирские перевозки автомобильным транспортом между поселениями в границах Сегежского муниципального района</w:t>
      </w:r>
      <w:r w:rsidR="00D20C48">
        <w:rPr>
          <w:rFonts w:ascii="Times New Roman" w:hAnsi="Times New Roman" w:cs="Times New Roman"/>
          <w:sz w:val="24"/>
          <w:szCs w:val="24"/>
        </w:rPr>
        <w:t>, между городами  по маршруту Сегежа-Петрозаводск, Надвоицы-Сегежа-Петрозаводск.</w:t>
      </w:r>
      <w:r w:rsidR="003B7DFB" w:rsidRPr="009812B5">
        <w:rPr>
          <w:rFonts w:ascii="Times New Roman" w:hAnsi="Times New Roman" w:cs="Times New Roman"/>
          <w:sz w:val="24"/>
          <w:szCs w:val="24"/>
        </w:rPr>
        <w:t xml:space="preserve"> </w:t>
      </w:r>
      <w:r w:rsidR="00742812">
        <w:rPr>
          <w:rFonts w:ascii="Times New Roman" w:hAnsi="Times New Roman" w:cs="Times New Roman"/>
          <w:sz w:val="24"/>
          <w:szCs w:val="24"/>
        </w:rPr>
        <w:t>Дополнительно пассажирские перевозки в границах Сегежского муниципального района и между районами</w:t>
      </w:r>
      <w:r w:rsidR="003467C8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="00742812">
        <w:rPr>
          <w:rFonts w:ascii="Times New Roman" w:hAnsi="Times New Roman" w:cs="Times New Roman"/>
          <w:sz w:val="24"/>
          <w:szCs w:val="24"/>
        </w:rPr>
        <w:t xml:space="preserve"> осуществляют службы такси.</w:t>
      </w:r>
    </w:p>
    <w:p w:rsidR="009457F1" w:rsidRPr="00F15EC2" w:rsidRDefault="009457F1" w:rsidP="00981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57F1" w:rsidRDefault="00240CDE" w:rsidP="00F15EC2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432601620"/>
      <w:r w:rsidRPr="003467C8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343D1B" w:rsidRPr="003467C8">
        <w:rPr>
          <w:rFonts w:ascii="Times New Roman" w:hAnsi="Times New Roman" w:cs="Times New Roman"/>
          <w:color w:val="auto"/>
          <w:sz w:val="26"/>
          <w:szCs w:val="26"/>
        </w:rPr>
        <w:t>4.3.</w:t>
      </w:r>
      <w:r w:rsidR="00343D1B" w:rsidRPr="003467C8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457F1" w:rsidRPr="003467C8">
        <w:rPr>
          <w:rFonts w:ascii="Times New Roman" w:hAnsi="Times New Roman" w:cs="Times New Roman"/>
          <w:color w:val="auto"/>
          <w:sz w:val="26"/>
          <w:szCs w:val="26"/>
        </w:rPr>
        <w:t>Водный транспорт</w:t>
      </w:r>
      <w:bookmarkEnd w:id="8"/>
    </w:p>
    <w:p w:rsidR="00E064AF" w:rsidRPr="00E064AF" w:rsidRDefault="006758D0" w:rsidP="002D389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Инфраструктура водного транспорта представлена причальными стенками, принадлежащими предприятиям (</w:t>
      </w:r>
      <w:proofErr w:type="spellStart"/>
      <w:r>
        <w:rPr>
          <w:rFonts w:ascii="Times New Roman" w:hAnsi="Times New Roman"/>
          <w:sz w:val="24"/>
          <w:szCs w:val="24"/>
        </w:rPr>
        <w:t>Сегежскому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ЦБК и </w:t>
      </w:r>
      <w:proofErr w:type="spellStart"/>
      <w:r>
        <w:rPr>
          <w:rFonts w:ascii="Times New Roman" w:hAnsi="Times New Roman"/>
          <w:sz w:val="24"/>
          <w:szCs w:val="24"/>
        </w:rPr>
        <w:t>Надвоицкому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алюмин</w:t>
      </w:r>
      <w:r w:rsidR="00C66C6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евому заводу). </w:t>
      </w:r>
      <w:r w:rsidR="00241C6E">
        <w:rPr>
          <w:rFonts w:ascii="Times New Roman" w:hAnsi="Times New Roman"/>
          <w:sz w:val="24"/>
          <w:szCs w:val="24"/>
        </w:rPr>
        <w:t xml:space="preserve">Протяженность водных транспортных </w:t>
      </w:r>
      <w:r w:rsidR="00E064AF" w:rsidRPr="005628D4">
        <w:rPr>
          <w:rFonts w:ascii="Times New Roman" w:hAnsi="Times New Roman"/>
          <w:sz w:val="24"/>
          <w:szCs w:val="24"/>
        </w:rPr>
        <w:t>путей сообщения</w:t>
      </w:r>
      <w:r w:rsidR="00D20C48">
        <w:rPr>
          <w:rFonts w:ascii="Times New Roman" w:hAnsi="Times New Roman"/>
          <w:sz w:val="24"/>
          <w:szCs w:val="24"/>
        </w:rPr>
        <w:t xml:space="preserve"> на территории района</w:t>
      </w:r>
      <w:r w:rsidR="00E064AF" w:rsidRPr="005628D4">
        <w:rPr>
          <w:rFonts w:ascii="Times New Roman" w:hAnsi="Times New Roman"/>
          <w:sz w:val="24"/>
          <w:szCs w:val="24"/>
        </w:rPr>
        <w:t xml:space="preserve"> – 161,5 км.</w:t>
      </w:r>
    </w:p>
    <w:p w:rsidR="009457F1" w:rsidRDefault="00241C6E" w:rsidP="002D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3467C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егежского муниципального района </w:t>
      </w:r>
      <w:r w:rsidR="00F34967">
        <w:rPr>
          <w:rFonts w:ascii="Times New Roman" w:hAnsi="Times New Roman" w:cs="Times New Roman"/>
          <w:sz w:val="26"/>
          <w:szCs w:val="26"/>
        </w:rPr>
        <w:t>действующих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7618" w:rsidRPr="00F15EC2">
        <w:rPr>
          <w:rFonts w:ascii="Times New Roman" w:hAnsi="Times New Roman" w:cs="Times New Roman"/>
          <w:sz w:val="26"/>
          <w:szCs w:val="26"/>
        </w:rPr>
        <w:t xml:space="preserve"> речны</w:t>
      </w:r>
      <w:r w:rsidR="00F34967">
        <w:rPr>
          <w:rFonts w:ascii="Times New Roman" w:hAnsi="Times New Roman" w:cs="Times New Roman"/>
          <w:sz w:val="26"/>
          <w:szCs w:val="26"/>
        </w:rPr>
        <w:t>х</w:t>
      </w:r>
      <w:r w:rsidR="003A7618" w:rsidRPr="00F15EC2">
        <w:rPr>
          <w:rFonts w:ascii="Times New Roman" w:hAnsi="Times New Roman" w:cs="Times New Roman"/>
          <w:sz w:val="26"/>
          <w:szCs w:val="26"/>
        </w:rPr>
        <w:t>/морск</w:t>
      </w:r>
      <w:r w:rsidR="00F34967">
        <w:rPr>
          <w:rFonts w:ascii="Times New Roman" w:hAnsi="Times New Roman" w:cs="Times New Roman"/>
          <w:sz w:val="26"/>
          <w:szCs w:val="26"/>
        </w:rPr>
        <w:t>их</w:t>
      </w:r>
      <w:r w:rsidR="003A7618" w:rsidRPr="00F15EC2">
        <w:rPr>
          <w:rFonts w:ascii="Times New Roman" w:hAnsi="Times New Roman" w:cs="Times New Roman"/>
          <w:sz w:val="26"/>
          <w:szCs w:val="26"/>
        </w:rPr>
        <w:t xml:space="preserve"> порт</w:t>
      </w:r>
      <w:r w:rsidR="00F34967">
        <w:rPr>
          <w:rFonts w:ascii="Times New Roman" w:hAnsi="Times New Roman" w:cs="Times New Roman"/>
          <w:sz w:val="26"/>
          <w:szCs w:val="26"/>
        </w:rPr>
        <w:t xml:space="preserve">ов нет. </w:t>
      </w:r>
      <w:r w:rsidR="003467C8">
        <w:rPr>
          <w:rFonts w:ascii="Times New Roman" w:hAnsi="Times New Roman" w:cs="Times New Roman"/>
          <w:sz w:val="26"/>
          <w:szCs w:val="26"/>
        </w:rPr>
        <w:t>Р</w:t>
      </w:r>
      <w:r w:rsidR="00F34967">
        <w:rPr>
          <w:rFonts w:ascii="Times New Roman" w:hAnsi="Times New Roman" w:cs="Times New Roman"/>
          <w:sz w:val="26"/>
          <w:szCs w:val="26"/>
        </w:rPr>
        <w:t>ечной/морской пассажирский флот отсутствует.</w:t>
      </w:r>
    </w:p>
    <w:p w:rsidR="003467C8" w:rsidRPr="00F15EC2" w:rsidRDefault="003467C8" w:rsidP="002D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57F1" w:rsidRDefault="00240CDE" w:rsidP="002D389B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432601621"/>
      <w:r w:rsidRPr="002D389B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3A7618" w:rsidRPr="002D389B">
        <w:rPr>
          <w:rFonts w:ascii="Times New Roman" w:hAnsi="Times New Roman" w:cs="Times New Roman"/>
          <w:color w:val="auto"/>
          <w:sz w:val="26"/>
          <w:szCs w:val="26"/>
        </w:rPr>
        <w:t>4.4.</w:t>
      </w:r>
      <w:r w:rsidR="003A7618" w:rsidRPr="002D389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457F1" w:rsidRPr="002D389B">
        <w:rPr>
          <w:rFonts w:ascii="Times New Roman" w:hAnsi="Times New Roman" w:cs="Times New Roman"/>
          <w:color w:val="auto"/>
          <w:sz w:val="26"/>
          <w:szCs w:val="26"/>
        </w:rPr>
        <w:t>Железнодорожный транспорт</w:t>
      </w:r>
      <w:bookmarkEnd w:id="9"/>
    </w:p>
    <w:p w:rsidR="00486BC3" w:rsidRDefault="00486BC3" w:rsidP="002D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4AF" w:rsidRDefault="006758D0" w:rsidP="002D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территории с юга на север проходит железная дорога Санкт-Петербург-Мурманск, посредствам которой осуществляется транспор</w:t>
      </w:r>
      <w:r w:rsidR="00D20C48">
        <w:rPr>
          <w:rFonts w:ascii="Times New Roman" w:hAnsi="Times New Roman"/>
          <w:sz w:val="24"/>
          <w:szCs w:val="24"/>
        </w:rPr>
        <w:t>тная связь Сегежского района с Л</w:t>
      </w:r>
      <w:r>
        <w:rPr>
          <w:rFonts w:ascii="Times New Roman" w:hAnsi="Times New Roman"/>
          <w:sz w:val="24"/>
          <w:szCs w:val="24"/>
        </w:rPr>
        <w:t xml:space="preserve">енинградской областью, </w:t>
      </w:r>
      <w:r w:rsidR="00D20C4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урманской областью, а также с </w:t>
      </w:r>
      <w:r w:rsidR="00D20C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рхангельской и осуществляется выход к госгранице в районе г. Костомукша. На железной дороге действуют регулярные рейсы (междугородние и пригородные). </w:t>
      </w:r>
      <w:r w:rsidR="00E064AF" w:rsidRPr="005628D4">
        <w:rPr>
          <w:rFonts w:ascii="Times New Roman" w:hAnsi="Times New Roman"/>
          <w:sz w:val="24"/>
          <w:szCs w:val="24"/>
        </w:rPr>
        <w:t>Протяженность железнодорожны</w:t>
      </w:r>
      <w:r>
        <w:rPr>
          <w:rFonts w:ascii="Times New Roman" w:hAnsi="Times New Roman"/>
          <w:sz w:val="24"/>
          <w:szCs w:val="24"/>
        </w:rPr>
        <w:t>х</w:t>
      </w:r>
      <w:r w:rsidR="00E064AF" w:rsidRPr="005628D4">
        <w:rPr>
          <w:rFonts w:ascii="Times New Roman" w:hAnsi="Times New Roman"/>
          <w:sz w:val="24"/>
          <w:szCs w:val="24"/>
        </w:rPr>
        <w:t xml:space="preserve"> путей составляет – 215 км</w:t>
      </w:r>
      <w:r w:rsidR="000540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="000540EC">
        <w:rPr>
          <w:rFonts w:ascii="Times New Roman" w:hAnsi="Times New Roman"/>
          <w:sz w:val="24"/>
          <w:szCs w:val="24"/>
        </w:rPr>
        <w:t>асстояние от районного центра до г. Петрозаводск</w:t>
      </w:r>
      <w:r w:rsidR="002D389B">
        <w:rPr>
          <w:rFonts w:ascii="Times New Roman" w:hAnsi="Times New Roman"/>
          <w:sz w:val="24"/>
          <w:szCs w:val="24"/>
        </w:rPr>
        <w:t xml:space="preserve"> 270 км.</w:t>
      </w:r>
      <w:r w:rsidR="000540EC">
        <w:rPr>
          <w:rFonts w:ascii="Times New Roman" w:hAnsi="Times New Roman"/>
          <w:sz w:val="24"/>
          <w:szCs w:val="24"/>
        </w:rPr>
        <w:t xml:space="preserve">  Поезда до г. Петрозаводск курсируют ежедневно.</w:t>
      </w:r>
    </w:p>
    <w:p w:rsidR="002D389B" w:rsidRPr="00E064AF" w:rsidRDefault="002D389B" w:rsidP="002D389B">
      <w:pPr>
        <w:spacing w:after="0" w:line="240" w:lineRule="auto"/>
      </w:pPr>
    </w:p>
    <w:p w:rsidR="00750A71" w:rsidRPr="002D389B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0" w:name="_Toc432601622"/>
      <w:r w:rsidRPr="002D389B">
        <w:rPr>
          <w:rFonts w:ascii="Times New Roman" w:hAnsi="Times New Roman" w:cs="Times New Roman"/>
          <w:color w:val="auto"/>
        </w:rPr>
        <w:t>1.</w:t>
      </w:r>
      <w:r w:rsidR="00E06670" w:rsidRPr="002D389B">
        <w:rPr>
          <w:rFonts w:ascii="Times New Roman" w:hAnsi="Times New Roman" w:cs="Times New Roman"/>
          <w:color w:val="auto"/>
        </w:rPr>
        <w:t>5.</w:t>
      </w:r>
      <w:r w:rsidR="00E06670" w:rsidRPr="002D389B">
        <w:rPr>
          <w:rFonts w:ascii="Times New Roman" w:hAnsi="Times New Roman" w:cs="Times New Roman"/>
          <w:color w:val="auto"/>
        </w:rPr>
        <w:tab/>
      </w:r>
      <w:r w:rsidR="00981696" w:rsidRPr="002D389B">
        <w:rPr>
          <w:rFonts w:ascii="Times New Roman" w:hAnsi="Times New Roman" w:cs="Times New Roman"/>
          <w:color w:val="auto"/>
        </w:rPr>
        <w:t>Управление в сфере туризма</w:t>
      </w:r>
      <w:bookmarkEnd w:id="10"/>
    </w:p>
    <w:p w:rsidR="00171A30" w:rsidRDefault="00171A30" w:rsidP="00171A30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432601623"/>
      <w:r w:rsidRPr="002D389B">
        <w:rPr>
          <w:rFonts w:ascii="Times New Roman" w:hAnsi="Times New Roman" w:cs="Times New Roman"/>
          <w:color w:val="auto"/>
          <w:sz w:val="26"/>
          <w:szCs w:val="26"/>
        </w:rPr>
        <w:t>1.5.1.</w:t>
      </w:r>
      <w:r w:rsidRPr="002D389B">
        <w:rPr>
          <w:rFonts w:ascii="Times New Roman" w:hAnsi="Times New Roman" w:cs="Times New Roman"/>
          <w:color w:val="auto"/>
          <w:sz w:val="26"/>
          <w:szCs w:val="26"/>
        </w:rPr>
        <w:tab/>
        <w:t>Органы власти в сфере туризма в муниципальном образовании</w:t>
      </w:r>
      <w:bookmarkEnd w:id="11"/>
    </w:p>
    <w:p w:rsidR="004016DB" w:rsidRPr="004016DB" w:rsidRDefault="004016DB" w:rsidP="004016DB"/>
    <w:p w:rsidR="00981696" w:rsidRPr="00AD173D" w:rsidRDefault="005B1EE0" w:rsidP="00AD1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73D">
        <w:rPr>
          <w:rFonts w:ascii="Times New Roman" w:hAnsi="Times New Roman" w:cs="Times New Roman"/>
          <w:sz w:val="24"/>
          <w:szCs w:val="24"/>
        </w:rPr>
        <w:t>С</w:t>
      </w:r>
      <w:r w:rsidR="00981696" w:rsidRPr="00AD173D">
        <w:rPr>
          <w:rFonts w:ascii="Times New Roman" w:hAnsi="Times New Roman" w:cs="Times New Roman"/>
          <w:sz w:val="24"/>
          <w:szCs w:val="24"/>
        </w:rPr>
        <w:t>пециальных туристских отделов/специалистов по туризму</w:t>
      </w:r>
      <w:r w:rsidRPr="00AD173D">
        <w:rPr>
          <w:rFonts w:ascii="Times New Roman" w:hAnsi="Times New Roman" w:cs="Times New Roman"/>
          <w:sz w:val="24"/>
          <w:szCs w:val="24"/>
        </w:rPr>
        <w:t xml:space="preserve"> в структуре Сегежского муниципального образования нет</w:t>
      </w:r>
      <w:r w:rsidR="00AD173D" w:rsidRPr="00AD173D">
        <w:rPr>
          <w:rFonts w:ascii="Times New Roman" w:hAnsi="Times New Roman" w:cs="Times New Roman"/>
          <w:sz w:val="24"/>
          <w:szCs w:val="24"/>
        </w:rPr>
        <w:t>. На территории района создан информационный туристский центр на базе муниципального бюджетного учреждения "</w:t>
      </w:r>
      <w:proofErr w:type="spellStart"/>
      <w:r w:rsidR="00AD173D" w:rsidRPr="00AD173D">
        <w:rPr>
          <w:rFonts w:ascii="Times New Roman" w:hAnsi="Times New Roman" w:cs="Times New Roman"/>
          <w:sz w:val="24"/>
          <w:szCs w:val="24"/>
        </w:rPr>
        <w:t>Сегежская</w:t>
      </w:r>
      <w:proofErr w:type="spellEnd"/>
      <w:r w:rsidR="00AD173D" w:rsidRPr="00AD173D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система", который тесно сотрудничает</w:t>
      </w:r>
      <w:r w:rsidR="00AD173D">
        <w:rPr>
          <w:rFonts w:ascii="Times New Roman" w:hAnsi="Times New Roman" w:cs="Times New Roman"/>
          <w:sz w:val="24"/>
          <w:szCs w:val="24"/>
        </w:rPr>
        <w:t xml:space="preserve"> с</w:t>
      </w:r>
      <w:r w:rsidR="00AD173D" w:rsidRPr="00AD173D">
        <w:rPr>
          <w:rFonts w:ascii="Times New Roman" w:hAnsi="Times New Roman" w:cs="Times New Roman"/>
          <w:sz w:val="24"/>
          <w:szCs w:val="24"/>
        </w:rPr>
        <w:t xml:space="preserve"> </w:t>
      </w:r>
      <w:r w:rsidR="00AD173D" w:rsidRPr="00AD173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бюджетным учреждением "Информационный туристский центр </w:t>
      </w:r>
      <w:r w:rsidR="00AD173D">
        <w:rPr>
          <w:rFonts w:ascii="Times New Roman" w:hAnsi="Times New Roman" w:cs="Times New Roman"/>
          <w:sz w:val="24"/>
          <w:szCs w:val="24"/>
        </w:rPr>
        <w:t>Р</w:t>
      </w:r>
      <w:r w:rsidR="00AD173D" w:rsidRPr="00AD173D">
        <w:rPr>
          <w:rFonts w:ascii="Times New Roman" w:hAnsi="Times New Roman" w:cs="Times New Roman"/>
          <w:sz w:val="24"/>
          <w:szCs w:val="24"/>
        </w:rPr>
        <w:t>еспублики Карелия" в плане предоставления актуальной информации.</w:t>
      </w:r>
    </w:p>
    <w:p w:rsidR="006759DB" w:rsidRDefault="006759DB" w:rsidP="00AD173D">
      <w:pPr>
        <w:pStyle w:val="3"/>
        <w:spacing w:before="0" w:line="240" w:lineRule="auto"/>
        <w:ind w:firstLine="85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2" w:name="_Toc432601624"/>
    </w:p>
    <w:p w:rsidR="00171A30" w:rsidRPr="00AD173D" w:rsidRDefault="00171A30" w:rsidP="006759DB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173D">
        <w:rPr>
          <w:rFonts w:ascii="Times New Roman" w:hAnsi="Times New Roman" w:cs="Times New Roman"/>
          <w:color w:val="auto"/>
          <w:sz w:val="24"/>
          <w:szCs w:val="24"/>
        </w:rPr>
        <w:t>1.5.2.</w:t>
      </w:r>
      <w:r w:rsidRPr="00AD173D">
        <w:rPr>
          <w:rFonts w:ascii="Times New Roman" w:hAnsi="Times New Roman" w:cs="Times New Roman"/>
          <w:color w:val="auto"/>
          <w:sz w:val="24"/>
          <w:szCs w:val="24"/>
        </w:rPr>
        <w:tab/>
        <w:t>Документы.</w:t>
      </w:r>
      <w:bookmarkEnd w:id="12"/>
    </w:p>
    <w:p w:rsidR="000F0D6E" w:rsidRPr="00AD173D" w:rsidRDefault="000F0D6E" w:rsidP="00675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3D">
        <w:rPr>
          <w:rFonts w:ascii="Times New Roman" w:hAnsi="Times New Roman" w:cs="Times New Roman"/>
          <w:sz w:val="24"/>
          <w:szCs w:val="24"/>
        </w:rPr>
        <w:t>1) Решением Совета Сегежского муниципального района от 12 декабря 2012 года № 288 утверждена муниципальная программа "Развитие туризма в Сегежском районе на период 2012-2015 годы".</w:t>
      </w:r>
    </w:p>
    <w:p w:rsidR="000F0D6E" w:rsidRDefault="000F0D6E" w:rsidP="00675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1C3D0F">
        <w:rPr>
          <w:rFonts w:ascii="Times New Roman" w:hAnsi="Times New Roman" w:cs="Times New Roman"/>
          <w:sz w:val="24"/>
          <w:szCs w:val="24"/>
        </w:rPr>
        <w:t>Р</w:t>
      </w:r>
      <w:r w:rsidR="00554C0C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1C3D0F">
        <w:rPr>
          <w:rFonts w:ascii="Times New Roman" w:hAnsi="Times New Roman" w:cs="Times New Roman"/>
          <w:sz w:val="24"/>
          <w:szCs w:val="24"/>
        </w:rPr>
        <w:t>Совета С</w:t>
      </w:r>
      <w:r w:rsidR="00554C0C">
        <w:rPr>
          <w:rFonts w:ascii="Times New Roman" w:hAnsi="Times New Roman" w:cs="Times New Roman"/>
          <w:sz w:val="24"/>
          <w:szCs w:val="24"/>
        </w:rPr>
        <w:t>егежского муниципального района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1C3D0F">
        <w:rPr>
          <w:rFonts w:ascii="Times New Roman" w:hAnsi="Times New Roman" w:cs="Times New Roman"/>
          <w:sz w:val="24"/>
          <w:szCs w:val="24"/>
        </w:rPr>
        <w:t>2015 года № 191 утверждена "С</w:t>
      </w:r>
      <w:r w:rsidR="00554C0C">
        <w:rPr>
          <w:rFonts w:ascii="Times New Roman" w:hAnsi="Times New Roman" w:cs="Times New Roman"/>
          <w:sz w:val="24"/>
          <w:szCs w:val="24"/>
        </w:rPr>
        <w:t>тратегия социально-экономического развития Се</w:t>
      </w:r>
      <w:r w:rsidR="001C3D0F">
        <w:rPr>
          <w:rFonts w:ascii="Times New Roman" w:hAnsi="Times New Roman" w:cs="Times New Roman"/>
          <w:sz w:val="24"/>
          <w:szCs w:val="24"/>
        </w:rPr>
        <w:t>гежского муниципального района Республики К</w:t>
      </w:r>
      <w:r w:rsidR="00554C0C">
        <w:rPr>
          <w:rFonts w:ascii="Times New Roman" w:hAnsi="Times New Roman" w:cs="Times New Roman"/>
          <w:sz w:val="24"/>
          <w:szCs w:val="24"/>
        </w:rPr>
        <w:t>арелия на период до 2020 года</w:t>
      </w:r>
      <w:r w:rsidR="001C3D0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E97" w:rsidRPr="00084E97" w:rsidRDefault="000F0D6E" w:rsidP="00675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84E97" w:rsidRPr="00084E97">
        <w:rPr>
          <w:rFonts w:ascii="Times New Roman" w:hAnsi="Times New Roman" w:cs="Times New Roman"/>
          <w:sz w:val="24"/>
          <w:szCs w:val="24"/>
        </w:rPr>
        <w:t>Постановлением администрации Сегежского муниципального района № 1521 от 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84E97" w:rsidRPr="00084E97">
        <w:rPr>
          <w:rFonts w:ascii="Times New Roman" w:hAnsi="Times New Roman" w:cs="Times New Roman"/>
          <w:sz w:val="24"/>
          <w:szCs w:val="24"/>
        </w:rPr>
        <w:t>2014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084E97" w:rsidRPr="00084E97">
        <w:rPr>
          <w:rFonts w:ascii="Times New Roman" w:hAnsi="Times New Roman" w:cs="Times New Roman"/>
          <w:sz w:val="24"/>
          <w:szCs w:val="24"/>
        </w:rPr>
        <w:t xml:space="preserve"> утверждена муниципальная программа</w:t>
      </w:r>
      <w:r w:rsidR="00C61437">
        <w:rPr>
          <w:rFonts w:ascii="Times New Roman" w:hAnsi="Times New Roman" w:cs="Times New Roman"/>
          <w:sz w:val="24"/>
          <w:szCs w:val="24"/>
        </w:rPr>
        <w:t xml:space="preserve"> </w:t>
      </w:r>
      <w:r w:rsidR="00084E97" w:rsidRPr="00084E97">
        <w:rPr>
          <w:rFonts w:ascii="Times New Roman" w:hAnsi="Times New Roman" w:cs="Times New Roman"/>
          <w:sz w:val="24"/>
          <w:szCs w:val="24"/>
        </w:rPr>
        <w:t>"Сохранение и развитие сферы культуры в Сегежском муниципальном районе на 2015-2017 г.г."</w:t>
      </w:r>
    </w:p>
    <w:p w:rsidR="001C3D0F" w:rsidRPr="001C3D0F" w:rsidRDefault="001C3D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3" w:name="_Toc432601625"/>
    </w:p>
    <w:p w:rsidR="0059600C" w:rsidRPr="00F15EC2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1C3D0F">
        <w:rPr>
          <w:rFonts w:ascii="Times New Roman" w:hAnsi="Times New Roman" w:cs="Times New Roman"/>
          <w:color w:val="auto"/>
        </w:rPr>
        <w:t>1.</w:t>
      </w:r>
      <w:r w:rsidR="0059600C" w:rsidRPr="001C3D0F">
        <w:rPr>
          <w:rFonts w:ascii="Times New Roman" w:hAnsi="Times New Roman" w:cs="Times New Roman"/>
          <w:color w:val="auto"/>
        </w:rPr>
        <w:t>6</w:t>
      </w:r>
      <w:r w:rsidR="00E06670" w:rsidRPr="001C3D0F">
        <w:rPr>
          <w:rFonts w:ascii="Times New Roman" w:hAnsi="Times New Roman" w:cs="Times New Roman"/>
          <w:color w:val="auto"/>
        </w:rPr>
        <w:t>.</w:t>
      </w:r>
      <w:r w:rsidR="00E06670" w:rsidRPr="001C3D0F">
        <w:rPr>
          <w:rFonts w:ascii="Times New Roman" w:hAnsi="Times New Roman" w:cs="Times New Roman"/>
          <w:color w:val="auto"/>
        </w:rPr>
        <w:tab/>
      </w:r>
      <w:r w:rsidR="0059600C" w:rsidRPr="001C3D0F">
        <w:rPr>
          <w:rFonts w:ascii="Times New Roman" w:hAnsi="Times New Roman" w:cs="Times New Roman"/>
          <w:color w:val="auto"/>
        </w:rPr>
        <w:t>Общественные организации и объединения в сфере туризма</w:t>
      </w:r>
      <w:bookmarkEnd w:id="13"/>
    </w:p>
    <w:tbl>
      <w:tblPr>
        <w:tblStyle w:val="a3"/>
        <w:tblW w:w="0" w:type="auto"/>
        <w:jc w:val="center"/>
        <w:tblLook w:val="04A0"/>
      </w:tblPr>
      <w:tblGrid>
        <w:gridCol w:w="675"/>
        <w:gridCol w:w="1932"/>
        <w:gridCol w:w="2746"/>
        <w:gridCol w:w="2215"/>
        <w:gridCol w:w="1896"/>
      </w:tblGrid>
      <w:tr w:rsidR="00F15EC2" w:rsidRPr="00FF5B39" w:rsidTr="00F15EC2">
        <w:trPr>
          <w:jc w:val="center"/>
        </w:trPr>
        <w:tc>
          <w:tcPr>
            <w:tcW w:w="675" w:type="dxa"/>
            <w:shd w:val="clear" w:color="auto" w:fill="FF7C80"/>
          </w:tcPr>
          <w:p w:rsidR="0059600C" w:rsidRPr="00171A30" w:rsidRDefault="0059600C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32" w:type="dxa"/>
            <w:shd w:val="clear" w:color="auto" w:fill="FF7C80"/>
          </w:tcPr>
          <w:p w:rsidR="0059600C" w:rsidRPr="00171A30" w:rsidRDefault="0059600C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6" w:type="dxa"/>
            <w:shd w:val="clear" w:color="auto" w:fill="FF7C80"/>
          </w:tcPr>
          <w:p w:rsidR="0059600C" w:rsidRPr="00171A30" w:rsidRDefault="0059600C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Краткое описание деятельности</w:t>
            </w:r>
          </w:p>
        </w:tc>
        <w:tc>
          <w:tcPr>
            <w:tcW w:w="2215" w:type="dxa"/>
            <w:shd w:val="clear" w:color="auto" w:fill="FF7C80"/>
          </w:tcPr>
          <w:p w:rsidR="0059600C" w:rsidRPr="00171A30" w:rsidRDefault="0059600C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96" w:type="dxa"/>
            <w:shd w:val="clear" w:color="auto" w:fill="FF7C80"/>
          </w:tcPr>
          <w:p w:rsidR="0059600C" w:rsidRPr="00171A30" w:rsidRDefault="0059600C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F15EC2" w:rsidRPr="00FF5B39" w:rsidTr="00F15EC2">
        <w:trPr>
          <w:jc w:val="center"/>
        </w:trPr>
        <w:tc>
          <w:tcPr>
            <w:tcW w:w="675" w:type="dxa"/>
          </w:tcPr>
          <w:p w:rsidR="0059600C" w:rsidRPr="00FF5B39" w:rsidRDefault="0059600C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:rsidR="0059600C" w:rsidRPr="00FF5B39" w:rsidRDefault="0051209D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746" w:type="dxa"/>
          </w:tcPr>
          <w:p w:rsidR="0059600C" w:rsidRPr="00FF5B39" w:rsidRDefault="0059600C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5" w:type="dxa"/>
          </w:tcPr>
          <w:p w:rsidR="0059600C" w:rsidRPr="00FF5B39" w:rsidRDefault="0059600C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6" w:type="dxa"/>
          </w:tcPr>
          <w:p w:rsidR="0059600C" w:rsidRPr="00FF5B39" w:rsidRDefault="0059600C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15EC2" w:rsidRPr="00F15EC2" w:rsidRDefault="00F15EC2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E06670" w:rsidRPr="00F15EC2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4" w:name="_Toc432601626"/>
      <w:r w:rsidRPr="00F15EC2">
        <w:rPr>
          <w:rFonts w:ascii="Times New Roman" w:hAnsi="Times New Roman" w:cs="Times New Roman"/>
          <w:color w:val="auto"/>
        </w:rPr>
        <w:t>1.</w:t>
      </w:r>
      <w:r w:rsidR="00E06670" w:rsidRPr="00F15EC2">
        <w:rPr>
          <w:rFonts w:ascii="Times New Roman" w:hAnsi="Times New Roman" w:cs="Times New Roman"/>
          <w:color w:val="auto"/>
        </w:rPr>
        <w:t>7.</w:t>
      </w:r>
      <w:r w:rsidR="00E06670" w:rsidRPr="00F15EC2">
        <w:rPr>
          <w:rFonts w:ascii="Times New Roman" w:hAnsi="Times New Roman" w:cs="Times New Roman"/>
          <w:color w:val="auto"/>
        </w:rPr>
        <w:tab/>
      </w:r>
      <w:r w:rsidR="007D4F3B" w:rsidRPr="00F15EC2">
        <w:rPr>
          <w:rFonts w:ascii="Times New Roman" w:hAnsi="Times New Roman" w:cs="Times New Roman"/>
          <w:color w:val="auto"/>
        </w:rPr>
        <w:t xml:space="preserve">Приоритетные </w:t>
      </w:r>
      <w:r w:rsidR="00E06670" w:rsidRPr="00F15EC2">
        <w:rPr>
          <w:rFonts w:ascii="Times New Roman" w:hAnsi="Times New Roman" w:cs="Times New Roman"/>
          <w:color w:val="auto"/>
        </w:rPr>
        <w:t xml:space="preserve">и перспективные </w:t>
      </w:r>
      <w:r w:rsidR="007D4F3B" w:rsidRPr="00F15EC2">
        <w:rPr>
          <w:rFonts w:ascii="Times New Roman" w:hAnsi="Times New Roman" w:cs="Times New Roman"/>
          <w:color w:val="auto"/>
        </w:rPr>
        <w:t xml:space="preserve">виды туризма в </w:t>
      </w:r>
      <w:r w:rsidR="00E06670" w:rsidRPr="00F15EC2">
        <w:rPr>
          <w:rFonts w:ascii="Times New Roman" w:hAnsi="Times New Roman" w:cs="Times New Roman"/>
          <w:color w:val="auto"/>
        </w:rPr>
        <w:t>районе</w:t>
      </w:r>
      <w:bookmarkEnd w:id="14"/>
    </w:p>
    <w:p w:rsidR="00E06670" w:rsidRDefault="00BC6F00" w:rsidP="00675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C3D0F">
        <w:rPr>
          <w:rFonts w:ascii="Times New Roman" w:hAnsi="Times New Roman" w:cs="Times New Roman"/>
          <w:sz w:val="26"/>
          <w:szCs w:val="26"/>
        </w:rPr>
        <w:t xml:space="preserve">сновные возможности связаны с развитием экологического, </w:t>
      </w:r>
      <w:proofErr w:type="spellStart"/>
      <w:r w:rsidR="001C3D0F">
        <w:rPr>
          <w:rFonts w:ascii="Times New Roman" w:hAnsi="Times New Roman" w:cs="Times New Roman"/>
          <w:sz w:val="26"/>
          <w:szCs w:val="26"/>
        </w:rPr>
        <w:t>водно-спортивного</w:t>
      </w:r>
      <w:proofErr w:type="spellEnd"/>
      <w:r w:rsidR="001C3D0F">
        <w:rPr>
          <w:rFonts w:ascii="Times New Roman" w:hAnsi="Times New Roman" w:cs="Times New Roman"/>
          <w:sz w:val="26"/>
          <w:szCs w:val="26"/>
        </w:rPr>
        <w:t>, экстремального направлений туризма. Привлечение туристов следующих транзитом через Сегежский район.</w:t>
      </w:r>
    </w:p>
    <w:p w:rsidR="006759DB" w:rsidRPr="00F15EC2" w:rsidRDefault="006759DB" w:rsidP="00675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670" w:rsidRPr="00F15EC2" w:rsidRDefault="00240CDE" w:rsidP="006759D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5" w:name="_Toc432601627"/>
      <w:r w:rsidRPr="00F15EC2">
        <w:rPr>
          <w:rFonts w:ascii="Times New Roman" w:hAnsi="Times New Roman" w:cs="Times New Roman"/>
          <w:color w:val="auto"/>
        </w:rPr>
        <w:t>1.</w:t>
      </w:r>
      <w:r w:rsidR="00E06670" w:rsidRPr="00F15EC2">
        <w:rPr>
          <w:rFonts w:ascii="Times New Roman" w:hAnsi="Times New Roman" w:cs="Times New Roman"/>
          <w:color w:val="auto"/>
        </w:rPr>
        <w:t>8.</w:t>
      </w:r>
      <w:r w:rsidR="00E06670" w:rsidRPr="00F15EC2">
        <w:rPr>
          <w:rFonts w:ascii="Times New Roman" w:hAnsi="Times New Roman" w:cs="Times New Roman"/>
          <w:color w:val="auto"/>
        </w:rPr>
        <w:tab/>
        <w:t>Туристская сувенирная продукция прямого назначения, включая народные художественные промыслы</w:t>
      </w:r>
      <w:r w:rsidR="00052D72" w:rsidRPr="00F15EC2">
        <w:rPr>
          <w:rFonts w:ascii="Times New Roman" w:hAnsi="Times New Roman" w:cs="Times New Roman"/>
          <w:color w:val="auto"/>
        </w:rPr>
        <w:t xml:space="preserve"> и ремесла</w:t>
      </w:r>
      <w:bookmarkEnd w:id="15"/>
    </w:p>
    <w:p w:rsidR="00981696" w:rsidRDefault="00936F78" w:rsidP="00675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магнитов, тарелок, брелков, кружек и другой сувенирной продукции с изображением достопримечательностей города Сегежа.</w:t>
      </w:r>
    </w:p>
    <w:p w:rsidR="006759DB" w:rsidRPr="00F15EC2" w:rsidRDefault="006759DB" w:rsidP="00675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B81" w:rsidRPr="00157B81" w:rsidRDefault="00240CDE" w:rsidP="006759DB">
      <w:pPr>
        <w:pStyle w:val="1"/>
        <w:pBdr>
          <w:top w:val="single" w:sz="18" w:space="1" w:color="FF7C80"/>
          <w:bottom w:val="single" w:sz="18" w:space="1" w:color="FF7C80"/>
        </w:pBdr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_Toc432601628"/>
      <w:r w:rsidRPr="00F15EC2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Pr="00F15EC2">
        <w:rPr>
          <w:rFonts w:ascii="Times New Roman" w:hAnsi="Times New Roman" w:cs="Times New Roman"/>
          <w:color w:val="auto"/>
          <w:sz w:val="26"/>
          <w:szCs w:val="26"/>
        </w:rPr>
        <w:tab/>
        <w:t>Общее описание</w:t>
      </w:r>
      <w:r w:rsidR="00052D72" w:rsidRPr="00F15EC2">
        <w:rPr>
          <w:rFonts w:ascii="Times New Roman" w:hAnsi="Times New Roman" w:cs="Times New Roman"/>
          <w:color w:val="auto"/>
          <w:sz w:val="26"/>
          <w:szCs w:val="26"/>
        </w:rPr>
        <w:t xml:space="preserve"> объектов показа</w:t>
      </w:r>
      <w:bookmarkEnd w:id="16"/>
      <w:r w:rsidR="00052D72" w:rsidRPr="00F15E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40CDE" w:rsidRPr="00F15EC2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7" w:name="_Toc432601629"/>
      <w:r w:rsidRPr="00936F78">
        <w:rPr>
          <w:rFonts w:ascii="Times New Roman" w:hAnsi="Times New Roman" w:cs="Times New Roman"/>
          <w:color w:val="auto"/>
        </w:rPr>
        <w:t>2.1.</w:t>
      </w:r>
      <w:r w:rsidRPr="00936F78">
        <w:rPr>
          <w:rFonts w:ascii="Times New Roman" w:hAnsi="Times New Roman" w:cs="Times New Roman"/>
          <w:color w:val="auto"/>
        </w:rPr>
        <w:tab/>
        <w:t>Памятники, исторические здания и сооружения</w:t>
      </w:r>
      <w:bookmarkEnd w:id="17"/>
    </w:p>
    <w:tbl>
      <w:tblPr>
        <w:tblStyle w:val="a3"/>
        <w:tblW w:w="0" w:type="auto"/>
        <w:tblLook w:val="04A0"/>
      </w:tblPr>
      <w:tblGrid>
        <w:gridCol w:w="519"/>
        <w:gridCol w:w="1615"/>
        <w:gridCol w:w="2127"/>
        <w:gridCol w:w="2453"/>
        <w:gridCol w:w="1816"/>
        <w:gridCol w:w="1041"/>
      </w:tblGrid>
      <w:tr w:rsidR="00157B81" w:rsidRPr="00FF5B39" w:rsidTr="00157B81">
        <w:tc>
          <w:tcPr>
            <w:tcW w:w="519" w:type="dxa"/>
            <w:shd w:val="clear" w:color="auto" w:fill="FF7C80"/>
          </w:tcPr>
          <w:p w:rsidR="00157B81" w:rsidRPr="00171A30" w:rsidRDefault="00157B81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shd w:val="clear" w:color="auto" w:fill="FF7C80"/>
          </w:tcPr>
          <w:p w:rsidR="00157B81" w:rsidRPr="00171A30" w:rsidRDefault="00157B81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shd w:val="clear" w:color="auto" w:fill="FF7C80"/>
          </w:tcPr>
          <w:p w:rsidR="00157B81" w:rsidRPr="00171A30" w:rsidRDefault="00157B81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453" w:type="dxa"/>
            <w:shd w:val="clear" w:color="auto" w:fill="FF7C80"/>
          </w:tcPr>
          <w:p w:rsidR="00157B81" w:rsidRPr="00171A30" w:rsidRDefault="00157B81" w:rsidP="00171A3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краткое описание/историческая справка</w:t>
            </w:r>
            <w:r w:rsidR="00171A3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816" w:type="dxa"/>
            <w:shd w:val="clear" w:color="auto" w:fill="FF7C80"/>
          </w:tcPr>
          <w:p w:rsidR="00157B81" w:rsidRPr="00171A30" w:rsidRDefault="00157B81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  <w:r w:rsidR="00171A3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041" w:type="dxa"/>
            <w:shd w:val="clear" w:color="auto" w:fill="FF7C80"/>
          </w:tcPr>
          <w:p w:rsidR="00157B81" w:rsidRPr="00171A30" w:rsidRDefault="00157B81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171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864468" w:rsidRPr="00FF5B39" w:rsidTr="00157B81">
        <w:tc>
          <w:tcPr>
            <w:tcW w:w="519" w:type="dxa"/>
          </w:tcPr>
          <w:p w:rsidR="00864468" w:rsidRPr="007D4D36" w:rsidRDefault="00864468" w:rsidP="00CD61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864468" w:rsidRPr="00776799" w:rsidRDefault="00864468" w:rsidP="00CD6139">
            <w:pPr>
              <w:rPr>
                <w:rFonts w:ascii="Times New Roman" w:hAnsi="Times New Roman"/>
                <w:sz w:val="20"/>
                <w:szCs w:val="20"/>
              </w:rPr>
            </w:pPr>
            <w:r w:rsidRPr="00776799">
              <w:rPr>
                <w:rFonts w:ascii="Times New Roman" w:hAnsi="Times New Roman"/>
                <w:sz w:val="20"/>
                <w:szCs w:val="20"/>
              </w:rPr>
              <w:t xml:space="preserve"> Амбар</w:t>
            </w:r>
          </w:p>
          <w:p w:rsidR="00864468" w:rsidRPr="00776799" w:rsidRDefault="00864468" w:rsidP="00CD6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799">
              <w:rPr>
                <w:rFonts w:ascii="Times New Roman" w:hAnsi="Times New Roman"/>
                <w:sz w:val="20"/>
                <w:szCs w:val="20"/>
              </w:rPr>
              <w:t>(к. XIX - н. XX вв.)</w:t>
            </w:r>
          </w:p>
        </w:tc>
        <w:tc>
          <w:tcPr>
            <w:tcW w:w="2127" w:type="dxa"/>
          </w:tcPr>
          <w:p w:rsidR="00864468" w:rsidRPr="00776799" w:rsidRDefault="00864468" w:rsidP="00CD6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</w:t>
            </w:r>
            <w:r w:rsidRPr="00776799">
              <w:rPr>
                <w:rFonts w:ascii="Times New Roman" w:hAnsi="Times New Roman"/>
                <w:sz w:val="20"/>
                <w:szCs w:val="20"/>
              </w:rPr>
              <w:t xml:space="preserve"> Надвоицы</w:t>
            </w:r>
          </w:p>
        </w:tc>
        <w:tc>
          <w:tcPr>
            <w:tcW w:w="2453" w:type="dxa"/>
            <w:vMerge w:val="restart"/>
          </w:tcPr>
          <w:p w:rsidR="00864468" w:rsidRPr="00776799" w:rsidRDefault="00864468" w:rsidP="00CD6139">
            <w:pPr>
              <w:rPr>
                <w:rFonts w:ascii="Times New Roman" w:hAnsi="Times New Roman"/>
                <w:sz w:val="20"/>
                <w:szCs w:val="20"/>
              </w:rPr>
            </w:pPr>
            <w:r w:rsidRPr="00776799">
              <w:rPr>
                <w:rFonts w:ascii="Times New Roman" w:hAnsi="Times New Roman"/>
                <w:sz w:val="20"/>
                <w:szCs w:val="20"/>
              </w:rPr>
              <w:t>Историко-архитектурные объекты. Дата постройки - конец XIX- начало XX в.</w:t>
            </w:r>
          </w:p>
        </w:tc>
        <w:tc>
          <w:tcPr>
            <w:tcW w:w="1816" w:type="dxa"/>
            <w:vMerge w:val="restart"/>
          </w:tcPr>
          <w:p w:rsidR="00864468" w:rsidRPr="007D4D36" w:rsidRDefault="00864468" w:rsidP="00CD6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Находятся в частной собственности, как объекты туризма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используются</w:t>
            </w:r>
          </w:p>
        </w:tc>
        <w:tc>
          <w:tcPr>
            <w:tcW w:w="1041" w:type="dxa"/>
          </w:tcPr>
          <w:p w:rsidR="00864468" w:rsidRPr="007D4D36" w:rsidRDefault="00864468" w:rsidP="00CD61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468" w:rsidRPr="00FF5B39" w:rsidTr="00157B81">
        <w:tc>
          <w:tcPr>
            <w:tcW w:w="519" w:type="dxa"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76799">
              <w:rPr>
                <w:rFonts w:ascii="Times New Roman" w:hAnsi="Times New Roman"/>
                <w:sz w:val="20"/>
                <w:szCs w:val="20"/>
              </w:rPr>
              <w:t xml:space="preserve">Дом жилой (к. </w:t>
            </w:r>
            <w:r w:rsidRPr="00776799">
              <w:rPr>
                <w:rFonts w:ascii="Times New Roman" w:hAnsi="Times New Roman"/>
                <w:sz w:val="20"/>
                <w:szCs w:val="20"/>
              </w:rPr>
              <w:lastRenderedPageBreak/>
              <w:t>XIX в.)</w:t>
            </w:r>
          </w:p>
        </w:tc>
        <w:tc>
          <w:tcPr>
            <w:tcW w:w="2127" w:type="dxa"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деревня</w:t>
            </w:r>
            <w:r w:rsidRPr="00776799">
              <w:rPr>
                <w:rFonts w:ascii="Times New Roman" w:hAnsi="Times New Roman"/>
                <w:sz w:val="20"/>
                <w:szCs w:val="20"/>
              </w:rPr>
              <w:t xml:space="preserve"> Надвоицы</w:t>
            </w:r>
          </w:p>
        </w:tc>
        <w:tc>
          <w:tcPr>
            <w:tcW w:w="2453" w:type="dxa"/>
            <w:vMerge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16" w:type="dxa"/>
            <w:vMerge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041" w:type="dxa"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864468" w:rsidRPr="00FF5B39" w:rsidTr="00157B81">
        <w:tc>
          <w:tcPr>
            <w:tcW w:w="519" w:type="dxa"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5" w:type="dxa"/>
          </w:tcPr>
          <w:p w:rsidR="00864468" w:rsidRPr="00776799" w:rsidRDefault="00864468" w:rsidP="00CD6139">
            <w:pPr>
              <w:rPr>
                <w:rFonts w:ascii="Times New Roman" w:hAnsi="Times New Roman"/>
                <w:sz w:val="20"/>
                <w:szCs w:val="20"/>
              </w:rPr>
            </w:pPr>
            <w:r w:rsidRPr="00776799">
              <w:rPr>
                <w:rFonts w:ascii="Times New Roman" w:hAnsi="Times New Roman"/>
                <w:sz w:val="20"/>
                <w:szCs w:val="20"/>
              </w:rPr>
              <w:t>Дом жилой</w:t>
            </w:r>
          </w:p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76799">
              <w:rPr>
                <w:rFonts w:ascii="Times New Roman" w:hAnsi="Times New Roman"/>
                <w:sz w:val="20"/>
                <w:szCs w:val="20"/>
              </w:rPr>
              <w:t>(н. XX в.)</w:t>
            </w:r>
          </w:p>
        </w:tc>
        <w:tc>
          <w:tcPr>
            <w:tcW w:w="2127" w:type="dxa"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</w:t>
            </w:r>
            <w:r w:rsidRPr="00776799">
              <w:rPr>
                <w:rFonts w:ascii="Times New Roman" w:hAnsi="Times New Roman"/>
                <w:sz w:val="20"/>
                <w:szCs w:val="20"/>
              </w:rPr>
              <w:t xml:space="preserve"> Надвоицы</w:t>
            </w:r>
          </w:p>
        </w:tc>
        <w:tc>
          <w:tcPr>
            <w:tcW w:w="2453" w:type="dxa"/>
            <w:vMerge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16" w:type="dxa"/>
            <w:vMerge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041" w:type="dxa"/>
          </w:tcPr>
          <w:p w:rsidR="00864468" w:rsidRPr="00157B81" w:rsidRDefault="0086446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061C4" w:rsidRPr="00FF5B39" w:rsidTr="00157B81">
        <w:tc>
          <w:tcPr>
            <w:tcW w:w="519" w:type="dxa"/>
          </w:tcPr>
          <w:p w:rsidR="00A061C4" w:rsidRDefault="00A061C4" w:rsidP="006759D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6759DB" w:rsidRDefault="00A061C4" w:rsidP="00675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1C4">
              <w:rPr>
                <w:rFonts w:ascii="Times New Roman" w:hAnsi="Times New Roman"/>
              </w:rPr>
              <w:t>рудник</w:t>
            </w:r>
          </w:p>
          <w:p w:rsidR="00A061C4" w:rsidRDefault="00A061C4" w:rsidP="006759DB">
            <w:pPr>
              <w:rPr>
                <w:rFonts w:ascii="Times New Roman" w:hAnsi="Times New Roman"/>
                <w:sz w:val="24"/>
                <w:szCs w:val="24"/>
              </w:rPr>
            </w:pPr>
            <w:r w:rsidRPr="00A061C4">
              <w:rPr>
                <w:rFonts w:ascii="Times New Roman" w:hAnsi="Times New Roman"/>
              </w:rPr>
              <w:t xml:space="preserve"> (1742-1791г.г)</w:t>
            </w:r>
          </w:p>
        </w:tc>
        <w:tc>
          <w:tcPr>
            <w:tcW w:w="2127" w:type="dxa"/>
          </w:tcPr>
          <w:p w:rsidR="00A061C4" w:rsidRPr="00461257" w:rsidRDefault="00A061C4" w:rsidP="006759DB">
            <w:pPr>
              <w:rPr>
                <w:rFonts w:ascii="Times New Roman" w:hAnsi="Times New Roman" w:cs="Times New Roman"/>
              </w:rPr>
            </w:pPr>
            <w:r w:rsidRPr="004612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полуостров Марфин Наволок</w:t>
            </w:r>
          </w:p>
        </w:tc>
        <w:tc>
          <w:tcPr>
            <w:tcW w:w="2453" w:type="dxa"/>
          </w:tcPr>
          <w:p w:rsidR="00A061C4" w:rsidRPr="00171A30" w:rsidRDefault="00A061C4" w:rsidP="00675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памятник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46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века. Из руды добытой в 1742-1791 г.г.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Олонецких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горных заводах  выплавлено свыше 98 тонн меди</w:t>
            </w:r>
            <w:r w:rsidR="006759DB">
              <w:rPr>
                <w:rFonts w:ascii="Times New Roman" w:hAnsi="Times New Roman" w:cs="Times New Roman"/>
                <w:sz w:val="20"/>
                <w:szCs w:val="20"/>
              </w:rPr>
              <w:t xml:space="preserve"> и 74 кг. золота</w:t>
            </w:r>
          </w:p>
        </w:tc>
        <w:tc>
          <w:tcPr>
            <w:tcW w:w="1816" w:type="dxa"/>
          </w:tcPr>
          <w:p w:rsidR="00A061C4" w:rsidRDefault="00A061C4" w:rsidP="006759D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A061C4" w:rsidRPr="00171A30" w:rsidRDefault="00A061C4" w:rsidP="006759D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61C4" w:rsidRPr="00FF5B39" w:rsidTr="00157B81">
        <w:tc>
          <w:tcPr>
            <w:tcW w:w="519" w:type="dxa"/>
          </w:tcPr>
          <w:p w:rsidR="00A061C4" w:rsidRDefault="00A061C4" w:rsidP="006759D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</w:tcPr>
          <w:p w:rsidR="00A061C4" w:rsidRPr="0027143D" w:rsidRDefault="00A061C4" w:rsidP="0067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падун</w:t>
            </w:r>
          </w:p>
        </w:tc>
        <w:tc>
          <w:tcPr>
            <w:tcW w:w="2127" w:type="dxa"/>
          </w:tcPr>
          <w:p w:rsidR="00A061C4" w:rsidRPr="0027143D" w:rsidRDefault="00A061C4" w:rsidP="0067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Надвоицы</w:t>
            </w:r>
          </w:p>
        </w:tc>
        <w:tc>
          <w:tcPr>
            <w:tcW w:w="2453" w:type="dxa"/>
          </w:tcPr>
          <w:p w:rsidR="00A061C4" w:rsidRDefault="00A061C4" w:rsidP="00675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природы и истории. </w:t>
            </w:r>
            <w:r w:rsidRPr="00A061C4">
              <w:rPr>
                <w:rFonts w:ascii="Times New Roman" w:hAnsi="Times New Roman" w:cs="Times New Roman"/>
                <w:shd w:val="clear" w:color="auto" w:fill="FFFFFF"/>
              </w:rPr>
              <w:t>Отвесное падение водопада составляло 4,2 м</w:t>
            </w:r>
          </w:p>
        </w:tc>
        <w:tc>
          <w:tcPr>
            <w:tcW w:w="1816" w:type="dxa"/>
          </w:tcPr>
          <w:p w:rsidR="00A061C4" w:rsidRDefault="00A061C4" w:rsidP="006759D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A061C4" w:rsidRDefault="00A061C4" w:rsidP="006759D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40CDE" w:rsidRPr="00FF5B39" w:rsidRDefault="00240CDE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40CDE" w:rsidRPr="00F15EC2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8" w:name="_Toc432601630"/>
      <w:r w:rsidRPr="00F15EC2">
        <w:rPr>
          <w:rFonts w:ascii="Times New Roman" w:hAnsi="Times New Roman" w:cs="Times New Roman"/>
          <w:color w:val="auto"/>
        </w:rPr>
        <w:t>2.2.</w:t>
      </w:r>
      <w:r w:rsidRPr="00F15EC2">
        <w:rPr>
          <w:rFonts w:ascii="Times New Roman" w:hAnsi="Times New Roman" w:cs="Times New Roman"/>
          <w:color w:val="auto"/>
        </w:rPr>
        <w:tab/>
        <w:t>Музеи, музеи-заповедники, выставочные залы</w:t>
      </w:r>
      <w:bookmarkEnd w:id="18"/>
    </w:p>
    <w:tbl>
      <w:tblPr>
        <w:tblStyle w:val="a3"/>
        <w:tblW w:w="0" w:type="auto"/>
        <w:shd w:val="clear" w:color="auto" w:fill="FF7C80"/>
        <w:tblLook w:val="04A0"/>
      </w:tblPr>
      <w:tblGrid>
        <w:gridCol w:w="521"/>
        <w:gridCol w:w="1897"/>
        <w:gridCol w:w="2218"/>
        <w:gridCol w:w="2108"/>
        <w:gridCol w:w="1709"/>
        <w:gridCol w:w="1118"/>
      </w:tblGrid>
      <w:tr w:rsidR="00171A30" w:rsidRPr="00FF5B39" w:rsidTr="00864468">
        <w:tc>
          <w:tcPr>
            <w:tcW w:w="523" w:type="dxa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12" w:type="dxa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28" w:type="dxa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140" w:type="dxa"/>
            <w:shd w:val="clear" w:color="auto" w:fill="FF7C80"/>
          </w:tcPr>
          <w:p w:rsidR="00171A30" w:rsidRPr="00171A30" w:rsidRDefault="00171A30" w:rsidP="00171A3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  <w:r w:rsidRPr="00171A3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644" w:type="dxa"/>
            <w:shd w:val="clear" w:color="auto" w:fill="FF7C80"/>
          </w:tcPr>
          <w:p w:rsidR="00171A30" w:rsidRPr="00171A30" w:rsidRDefault="00171A30" w:rsidP="00171A3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124" w:type="dxa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171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864468" w:rsidRPr="00FF5B39" w:rsidTr="00864468">
        <w:tc>
          <w:tcPr>
            <w:tcW w:w="523" w:type="dxa"/>
            <w:shd w:val="clear" w:color="auto" w:fill="FFFFFF" w:themeFill="background1"/>
          </w:tcPr>
          <w:p w:rsidR="00864468" w:rsidRPr="0038377C" w:rsidRDefault="00864468" w:rsidP="00CD61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FFFFFF" w:themeFill="background1"/>
          </w:tcPr>
          <w:p w:rsidR="00864468" w:rsidRPr="0038377C" w:rsidRDefault="00864468" w:rsidP="00CD6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«Музейный Центр г. Сегежи»</w:t>
            </w:r>
          </w:p>
        </w:tc>
        <w:tc>
          <w:tcPr>
            <w:tcW w:w="2228" w:type="dxa"/>
            <w:shd w:val="clear" w:color="auto" w:fill="FFFFFF" w:themeFill="background1"/>
          </w:tcPr>
          <w:p w:rsidR="00864468" w:rsidRPr="0038377C" w:rsidRDefault="00864468" w:rsidP="00CD6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186420 Республика Карелия г. Сегежа, ул. Мира, 16</w:t>
            </w:r>
          </w:p>
        </w:tc>
        <w:tc>
          <w:tcPr>
            <w:tcW w:w="2140" w:type="dxa"/>
            <w:shd w:val="clear" w:color="auto" w:fill="FFFFFF" w:themeFill="background1"/>
          </w:tcPr>
          <w:p w:rsidR="00864468" w:rsidRPr="000D156D" w:rsidRDefault="00864468" w:rsidP="00CD6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D156D">
              <w:rPr>
                <w:rFonts w:ascii="Times New Roman" w:hAnsi="Times New Roman"/>
                <w:sz w:val="20"/>
                <w:szCs w:val="20"/>
              </w:rPr>
              <w:t>бъекты показа</w:t>
            </w:r>
            <w:r>
              <w:rPr>
                <w:rFonts w:ascii="Times New Roman" w:hAnsi="Times New Roman"/>
                <w:sz w:val="20"/>
                <w:szCs w:val="20"/>
              </w:rPr>
              <w:t>: основная экспозиция (7 разделов), временные выставки</w:t>
            </w:r>
          </w:p>
        </w:tc>
        <w:tc>
          <w:tcPr>
            <w:tcW w:w="1644" w:type="dxa"/>
            <w:shd w:val="clear" w:color="auto" w:fill="FFFFFF" w:themeFill="background1"/>
          </w:tcPr>
          <w:p w:rsidR="00864468" w:rsidRPr="0038377C" w:rsidRDefault="00864468" w:rsidP="00CD6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от объекта до остановки транспорта – 50 метров, </w:t>
            </w:r>
            <w:r w:rsidRPr="00776799">
              <w:rPr>
                <w:rFonts w:ascii="Times New Roman" w:hAnsi="Times New Roman"/>
                <w:sz w:val="20"/>
                <w:szCs w:val="20"/>
              </w:rPr>
              <w:t xml:space="preserve">оборудованной автомобильной стоянки </w:t>
            </w:r>
            <w:r>
              <w:rPr>
                <w:rFonts w:ascii="Times New Roman" w:hAnsi="Times New Roman"/>
                <w:sz w:val="20"/>
                <w:szCs w:val="20"/>
              </w:rPr>
              <w:t>нет, благоустроенный туалет есть,  ближайший объект организации питания – на расстоянии 50 метров</w:t>
            </w:r>
          </w:p>
        </w:tc>
        <w:tc>
          <w:tcPr>
            <w:tcW w:w="1124" w:type="dxa"/>
            <w:shd w:val="clear" w:color="auto" w:fill="FFFFFF" w:themeFill="background1"/>
          </w:tcPr>
          <w:p w:rsidR="00864468" w:rsidRPr="0038377C" w:rsidRDefault="00864468" w:rsidP="00CD61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40CDE" w:rsidRPr="00F15EC2" w:rsidRDefault="00240CDE" w:rsidP="00F15EC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4CE" w:rsidRPr="00F15EC2" w:rsidRDefault="00BB14CE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9" w:name="_Toc432601631"/>
      <w:r w:rsidRPr="008C2889">
        <w:rPr>
          <w:rFonts w:ascii="Times New Roman" w:hAnsi="Times New Roman" w:cs="Times New Roman"/>
          <w:color w:val="auto"/>
        </w:rPr>
        <w:t>2.3.</w:t>
      </w:r>
      <w:r w:rsidRPr="008C2889">
        <w:rPr>
          <w:rFonts w:ascii="Times New Roman" w:hAnsi="Times New Roman" w:cs="Times New Roman"/>
          <w:color w:val="auto"/>
        </w:rPr>
        <w:tab/>
        <w:t>Объекты паломничества и религиозного туризма</w:t>
      </w:r>
      <w:bookmarkEnd w:id="19"/>
    </w:p>
    <w:tbl>
      <w:tblPr>
        <w:tblStyle w:val="a3"/>
        <w:tblW w:w="5000" w:type="pct"/>
        <w:tblLook w:val="04A0"/>
      </w:tblPr>
      <w:tblGrid>
        <w:gridCol w:w="499"/>
        <w:gridCol w:w="1466"/>
        <w:gridCol w:w="1922"/>
        <w:gridCol w:w="1111"/>
        <w:gridCol w:w="1743"/>
        <w:gridCol w:w="1877"/>
        <w:gridCol w:w="953"/>
      </w:tblGrid>
      <w:tr w:rsidR="00171A30" w:rsidRPr="00171A30" w:rsidTr="004437A1">
        <w:tc>
          <w:tcPr>
            <w:tcW w:w="269" w:type="pct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74" w:type="pct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89" w:type="pct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565" w:type="pct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Время постройки</w:t>
            </w:r>
          </w:p>
        </w:tc>
        <w:tc>
          <w:tcPr>
            <w:tcW w:w="919" w:type="pct"/>
            <w:shd w:val="clear" w:color="auto" w:fill="FF7C80"/>
          </w:tcPr>
          <w:p w:rsidR="00171A30" w:rsidRPr="00171A30" w:rsidRDefault="00171A30" w:rsidP="00171A3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989" w:type="pct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использования объекта в экскурсиях и его аутентичность (оригинальность)</w:t>
            </w:r>
          </w:p>
        </w:tc>
        <w:tc>
          <w:tcPr>
            <w:tcW w:w="494" w:type="pct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171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171A30" w:rsidRPr="00171A30" w:rsidTr="004437A1">
        <w:tc>
          <w:tcPr>
            <w:tcW w:w="269" w:type="pct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171A30" w:rsidRPr="00171A30" w:rsidRDefault="00795344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pct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4CE" w:rsidRPr="00FF5B39" w:rsidRDefault="00BB14CE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11E92" w:rsidRPr="00F15EC2" w:rsidRDefault="00A11E92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0" w:name="_Toc432601632"/>
      <w:r w:rsidRPr="008C2889">
        <w:rPr>
          <w:rFonts w:ascii="Times New Roman" w:hAnsi="Times New Roman" w:cs="Times New Roman"/>
          <w:color w:val="auto"/>
        </w:rPr>
        <w:lastRenderedPageBreak/>
        <w:t>2.4.</w:t>
      </w:r>
      <w:r w:rsidRPr="008C2889">
        <w:rPr>
          <w:rFonts w:ascii="Times New Roman" w:hAnsi="Times New Roman" w:cs="Times New Roman"/>
          <w:color w:val="auto"/>
        </w:rPr>
        <w:tab/>
        <w:t>Объекты сельского туризма</w:t>
      </w:r>
      <w:bookmarkEnd w:id="20"/>
      <w:r w:rsidRPr="00F15EC2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3"/>
        <w:tblW w:w="9571" w:type="dxa"/>
        <w:tblLook w:val="04A0"/>
      </w:tblPr>
      <w:tblGrid>
        <w:gridCol w:w="507"/>
        <w:gridCol w:w="1562"/>
        <w:gridCol w:w="2033"/>
        <w:gridCol w:w="1090"/>
        <w:gridCol w:w="1644"/>
        <w:gridCol w:w="1717"/>
        <w:gridCol w:w="1018"/>
      </w:tblGrid>
      <w:tr w:rsidR="00171A30" w:rsidRPr="00171A30" w:rsidTr="00171A30">
        <w:tc>
          <w:tcPr>
            <w:tcW w:w="540" w:type="dxa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10" w:type="dxa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dxa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211" w:type="dxa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Краткое описание объекта</w:t>
            </w:r>
          </w:p>
        </w:tc>
        <w:tc>
          <w:tcPr>
            <w:tcW w:w="856" w:type="dxa"/>
            <w:shd w:val="clear" w:color="auto" w:fill="FF7C80"/>
          </w:tcPr>
          <w:p w:rsidR="00171A30" w:rsidRPr="00171A30" w:rsidRDefault="00171A30" w:rsidP="00171A3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932" w:type="dxa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Перспективы экскурсионного обслуживания</w:t>
            </w:r>
          </w:p>
        </w:tc>
        <w:tc>
          <w:tcPr>
            <w:tcW w:w="1118" w:type="dxa"/>
            <w:shd w:val="clear" w:color="auto" w:fill="FF7C80"/>
          </w:tcPr>
          <w:p w:rsidR="00171A30" w:rsidRPr="00171A30" w:rsidRDefault="00171A30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171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171A30" w:rsidRPr="00171A30" w:rsidTr="00171A30">
        <w:tc>
          <w:tcPr>
            <w:tcW w:w="540" w:type="dxa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71A30" w:rsidRPr="00171A30" w:rsidRDefault="00795344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71A30" w:rsidRPr="00171A30" w:rsidRDefault="00171A30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9E2" w:rsidRPr="00FF5B39" w:rsidRDefault="008609E2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2D72" w:rsidRPr="00F15EC2" w:rsidRDefault="00052D72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1" w:name="_Toc432601633"/>
      <w:r w:rsidRPr="008C2889">
        <w:rPr>
          <w:rFonts w:ascii="Times New Roman" w:hAnsi="Times New Roman" w:cs="Times New Roman"/>
          <w:color w:val="auto"/>
        </w:rPr>
        <w:t>2.5.</w:t>
      </w:r>
      <w:r w:rsidRPr="008C2889">
        <w:rPr>
          <w:rFonts w:ascii="Times New Roman" w:hAnsi="Times New Roman" w:cs="Times New Roman"/>
          <w:color w:val="auto"/>
        </w:rPr>
        <w:tab/>
        <w:t>Объекты промышленного туризма</w:t>
      </w:r>
      <w:bookmarkEnd w:id="21"/>
      <w:r w:rsidRPr="00F15EC2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3"/>
        <w:tblW w:w="9571" w:type="dxa"/>
        <w:tblLook w:val="04A0"/>
      </w:tblPr>
      <w:tblGrid>
        <w:gridCol w:w="449"/>
        <w:gridCol w:w="1640"/>
        <w:gridCol w:w="1694"/>
        <w:gridCol w:w="1590"/>
        <w:gridCol w:w="1453"/>
        <w:gridCol w:w="1890"/>
        <w:gridCol w:w="855"/>
      </w:tblGrid>
      <w:tr w:rsidR="00171A30" w:rsidRPr="00171A30" w:rsidTr="00A061C4">
        <w:tc>
          <w:tcPr>
            <w:tcW w:w="426" w:type="dxa"/>
            <w:shd w:val="clear" w:color="auto" w:fill="FF7C80"/>
          </w:tcPr>
          <w:p w:rsidR="00171A30" w:rsidRPr="0054620E" w:rsidRDefault="00171A30" w:rsidP="0054620E">
            <w:pPr>
              <w:jc w:val="center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4620E">
              <w:rPr>
                <w:rFonts w:ascii="Times New Roman" w:hAnsi="Times New Roman" w:cs="Times New Roman"/>
              </w:rPr>
              <w:t>п</w:t>
            </w:r>
            <w:proofErr w:type="spellEnd"/>
            <w:r w:rsidRPr="0054620E">
              <w:rPr>
                <w:rFonts w:ascii="Times New Roman" w:hAnsi="Times New Roman" w:cs="Times New Roman"/>
              </w:rPr>
              <w:t>/</w:t>
            </w:r>
            <w:proofErr w:type="spellStart"/>
            <w:r w:rsidRPr="005462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4" w:type="dxa"/>
            <w:shd w:val="clear" w:color="auto" w:fill="FF7C80"/>
          </w:tcPr>
          <w:p w:rsidR="00171A30" w:rsidRPr="0054620E" w:rsidRDefault="00171A30" w:rsidP="0054620E">
            <w:pPr>
              <w:jc w:val="center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47" w:type="dxa"/>
            <w:shd w:val="clear" w:color="auto" w:fill="FF7C80"/>
          </w:tcPr>
          <w:p w:rsidR="00171A30" w:rsidRPr="0054620E" w:rsidRDefault="00171A30" w:rsidP="0054620E">
            <w:pPr>
              <w:jc w:val="center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Адрес/ месторасположение</w:t>
            </w:r>
          </w:p>
        </w:tc>
        <w:tc>
          <w:tcPr>
            <w:tcW w:w="1700" w:type="dxa"/>
            <w:shd w:val="clear" w:color="auto" w:fill="FF7C80"/>
          </w:tcPr>
          <w:p w:rsidR="00171A30" w:rsidRPr="0054620E" w:rsidRDefault="00171A30" w:rsidP="0054620E">
            <w:pPr>
              <w:jc w:val="center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Краткое описание объекта</w:t>
            </w:r>
          </w:p>
        </w:tc>
        <w:tc>
          <w:tcPr>
            <w:tcW w:w="1329" w:type="dxa"/>
            <w:shd w:val="clear" w:color="auto" w:fill="FF7C80"/>
          </w:tcPr>
          <w:p w:rsidR="00171A30" w:rsidRPr="0054620E" w:rsidRDefault="00171A30" w:rsidP="0054620E">
            <w:pPr>
              <w:jc w:val="center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Описание инфраструктуры</w:t>
            </w:r>
          </w:p>
        </w:tc>
        <w:tc>
          <w:tcPr>
            <w:tcW w:w="2024" w:type="dxa"/>
            <w:shd w:val="clear" w:color="auto" w:fill="FF7C80"/>
          </w:tcPr>
          <w:p w:rsidR="00171A30" w:rsidRPr="0054620E" w:rsidRDefault="00171A30" w:rsidP="0054620E">
            <w:pPr>
              <w:jc w:val="center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Перспективы экскурсионного обслуживания</w:t>
            </w:r>
          </w:p>
        </w:tc>
        <w:tc>
          <w:tcPr>
            <w:tcW w:w="791" w:type="dxa"/>
            <w:shd w:val="clear" w:color="auto" w:fill="FF7C80"/>
          </w:tcPr>
          <w:p w:rsidR="00171A30" w:rsidRPr="0054620E" w:rsidRDefault="00171A30" w:rsidP="0054620E">
            <w:pPr>
              <w:jc w:val="center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 xml:space="preserve">Наличие </w:t>
            </w:r>
            <w:r w:rsidRPr="0054620E">
              <w:rPr>
                <w:rFonts w:ascii="Times New Roman" w:hAnsi="Times New Roman" w:cs="Times New Roman"/>
                <w:lang w:val="en-US"/>
              </w:rPr>
              <w:t>QR</w:t>
            </w:r>
            <w:r w:rsidRPr="0054620E">
              <w:rPr>
                <w:rFonts w:ascii="Times New Roman" w:hAnsi="Times New Roman" w:cs="Times New Roman"/>
              </w:rPr>
              <w:t>-кода</w:t>
            </w:r>
          </w:p>
        </w:tc>
      </w:tr>
      <w:tr w:rsidR="002014D4" w:rsidRPr="00171A30" w:rsidTr="00A061C4">
        <w:tc>
          <w:tcPr>
            <w:tcW w:w="426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>Административное здание НКВД (1932 г.)</w:t>
            </w:r>
          </w:p>
        </w:tc>
        <w:tc>
          <w:tcPr>
            <w:tcW w:w="1547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>ББК, поселок при шлюзе№10, управление на территории ИТУ МВД</w:t>
            </w:r>
          </w:p>
        </w:tc>
        <w:tc>
          <w:tcPr>
            <w:tcW w:w="1700" w:type="dxa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>Для экскурсионного обслуживания не доступно</w:t>
            </w:r>
          </w:p>
        </w:tc>
        <w:tc>
          <w:tcPr>
            <w:tcW w:w="791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4D4" w:rsidRPr="00171A30" w:rsidTr="00A061C4">
        <w:tc>
          <w:tcPr>
            <w:tcW w:w="426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</w:tcPr>
          <w:p w:rsidR="002014D4" w:rsidRPr="0054620E" w:rsidRDefault="002014D4" w:rsidP="0054620E">
            <w:pPr>
              <w:shd w:val="clear" w:color="auto" w:fill="FFFFFF"/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  <w:color w:val="000000"/>
              </w:rPr>
              <w:t>Дом жилой судопропускных</w:t>
            </w:r>
          </w:p>
          <w:p w:rsidR="002014D4" w:rsidRPr="0054620E" w:rsidRDefault="002014D4" w:rsidP="0054620E">
            <w:pPr>
              <w:jc w:val="both"/>
              <w:rPr>
                <w:rFonts w:ascii="Times New Roman" w:hAnsi="Times New Roman"/>
                <w:b/>
              </w:rPr>
            </w:pPr>
            <w:r w:rsidRPr="0054620E">
              <w:rPr>
                <w:rFonts w:ascii="Times New Roman" w:hAnsi="Times New Roman"/>
                <w:color w:val="000000"/>
              </w:rPr>
              <w:t>(1931-1933 гг.)</w:t>
            </w:r>
          </w:p>
        </w:tc>
        <w:tc>
          <w:tcPr>
            <w:tcW w:w="1547" w:type="dxa"/>
          </w:tcPr>
          <w:p w:rsidR="002014D4" w:rsidRPr="0054620E" w:rsidRDefault="002014D4" w:rsidP="0054620E">
            <w:pPr>
              <w:shd w:val="clear" w:color="auto" w:fill="FFFFFF"/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  <w:color w:val="000000"/>
                <w:spacing w:val="-3"/>
              </w:rPr>
              <w:t>ББК, пос. при шлюзе№10, д.№1</w:t>
            </w:r>
          </w:p>
          <w:p w:rsidR="002014D4" w:rsidRPr="0054620E" w:rsidRDefault="002014D4" w:rsidP="0054620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 w:val="restart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>Имеют архитектурно-стилевые особенности, встречающиеся в Карелии только на объектах ББК</w:t>
            </w:r>
          </w:p>
        </w:tc>
        <w:tc>
          <w:tcPr>
            <w:tcW w:w="1329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 w:val="restart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>Состояние зданий: неудовлетворительное техническое состояние, искажение первоначального облика (внешние конструктивные изменения)</w:t>
            </w:r>
          </w:p>
        </w:tc>
        <w:tc>
          <w:tcPr>
            <w:tcW w:w="791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4D4" w:rsidRPr="00171A30" w:rsidTr="00A061C4">
        <w:tc>
          <w:tcPr>
            <w:tcW w:w="426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/>
                <w:b/>
              </w:rPr>
            </w:pPr>
            <w:r w:rsidRPr="0054620E">
              <w:rPr>
                <w:rFonts w:ascii="Times New Roman" w:hAnsi="Times New Roman"/>
                <w:color w:val="000000"/>
                <w:spacing w:val="-3"/>
              </w:rPr>
              <w:t xml:space="preserve">Дом жилой судопропускных </w:t>
            </w:r>
            <w:r w:rsidRPr="0054620E">
              <w:rPr>
                <w:rFonts w:ascii="Times New Roman" w:hAnsi="Times New Roman"/>
                <w:color w:val="000000"/>
                <w:spacing w:val="-1"/>
              </w:rPr>
              <w:t>(1931-1933 гг.)</w:t>
            </w:r>
          </w:p>
        </w:tc>
        <w:tc>
          <w:tcPr>
            <w:tcW w:w="1547" w:type="dxa"/>
          </w:tcPr>
          <w:p w:rsidR="002014D4" w:rsidRPr="0054620E" w:rsidRDefault="002014D4" w:rsidP="0054620E">
            <w:pPr>
              <w:shd w:val="clear" w:color="auto" w:fill="FFFFFF"/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  <w:color w:val="000000"/>
                <w:spacing w:val="-2"/>
              </w:rPr>
              <w:t>ББК, пос. при шлюзе№10, д.№2</w:t>
            </w:r>
          </w:p>
          <w:p w:rsidR="002014D4" w:rsidRPr="0054620E" w:rsidRDefault="002014D4" w:rsidP="0054620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4D4" w:rsidRPr="00171A30" w:rsidTr="00A061C4">
        <w:tc>
          <w:tcPr>
            <w:tcW w:w="426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/>
                <w:b/>
              </w:rPr>
            </w:pPr>
            <w:r w:rsidRPr="0054620E">
              <w:rPr>
                <w:rFonts w:ascii="Times New Roman" w:hAnsi="Times New Roman"/>
                <w:color w:val="000000"/>
                <w:spacing w:val="-3"/>
              </w:rPr>
              <w:t xml:space="preserve">Дом жилой судопропускных </w:t>
            </w:r>
            <w:r w:rsidRPr="0054620E">
              <w:rPr>
                <w:rFonts w:ascii="Times New Roman" w:hAnsi="Times New Roman"/>
                <w:color w:val="000000"/>
                <w:spacing w:val="-1"/>
              </w:rPr>
              <w:t>(1931-1933 гг.)</w:t>
            </w:r>
          </w:p>
        </w:tc>
        <w:tc>
          <w:tcPr>
            <w:tcW w:w="1547" w:type="dxa"/>
          </w:tcPr>
          <w:p w:rsidR="002014D4" w:rsidRPr="0054620E" w:rsidRDefault="002014D4" w:rsidP="0054620E">
            <w:pPr>
              <w:shd w:val="clear" w:color="auto" w:fill="FFFFFF"/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  <w:color w:val="000000"/>
                <w:spacing w:val="-3"/>
              </w:rPr>
              <w:t>ББК, пос. при шлюзе№10,д.№3</w:t>
            </w:r>
          </w:p>
          <w:p w:rsidR="002014D4" w:rsidRPr="0054620E" w:rsidRDefault="002014D4" w:rsidP="0054620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4D4" w:rsidRPr="00171A30" w:rsidTr="00A061C4">
        <w:tc>
          <w:tcPr>
            <w:tcW w:w="426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/>
                <w:b/>
              </w:rPr>
            </w:pPr>
            <w:r w:rsidRPr="0054620E">
              <w:rPr>
                <w:rFonts w:ascii="Times New Roman" w:hAnsi="Times New Roman"/>
                <w:color w:val="000000"/>
                <w:spacing w:val="-3"/>
              </w:rPr>
              <w:t xml:space="preserve">Дом жилой для семей служащих НКВД </w:t>
            </w:r>
            <w:r w:rsidRPr="0054620E">
              <w:rPr>
                <w:rFonts w:ascii="Times New Roman" w:hAnsi="Times New Roman"/>
                <w:color w:val="000000"/>
                <w:spacing w:val="-1"/>
              </w:rPr>
              <w:t>(1931-1933 г.г.)</w:t>
            </w:r>
          </w:p>
        </w:tc>
        <w:tc>
          <w:tcPr>
            <w:tcW w:w="1547" w:type="dxa"/>
          </w:tcPr>
          <w:p w:rsidR="002014D4" w:rsidRPr="0054620E" w:rsidRDefault="002014D4" w:rsidP="0054620E">
            <w:pPr>
              <w:shd w:val="clear" w:color="auto" w:fill="FFFFFF"/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  <w:color w:val="000000"/>
                <w:spacing w:val="-2"/>
              </w:rPr>
              <w:t>ББК, 0,4 км к югу от шлюза № 10,</w:t>
            </w:r>
          </w:p>
          <w:p w:rsidR="002014D4" w:rsidRPr="0054620E" w:rsidRDefault="002014D4" w:rsidP="0054620E">
            <w:pPr>
              <w:jc w:val="both"/>
              <w:rPr>
                <w:rFonts w:ascii="Times New Roman" w:hAnsi="Times New Roman"/>
                <w:b/>
              </w:rPr>
            </w:pPr>
            <w:r w:rsidRPr="0054620E">
              <w:rPr>
                <w:rFonts w:ascii="Times New Roman" w:hAnsi="Times New Roman"/>
                <w:color w:val="000000"/>
                <w:spacing w:val="-1"/>
              </w:rPr>
              <w:t>д.№7</w:t>
            </w:r>
          </w:p>
        </w:tc>
        <w:tc>
          <w:tcPr>
            <w:tcW w:w="1700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4D4" w:rsidRPr="00171A30" w:rsidTr="00A061C4">
        <w:tc>
          <w:tcPr>
            <w:tcW w:w="426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4" w:type="dxa"/>
          </w:tcPr>
          <w:p w:rsidR="002014D4" w:rsidRPr="0054620E" w:rsidRDefault="002014D4" w:rsidP="0054620E">
            <w:pPr>
              <w:rPr>
                <w:rFonts w:ascii="Times New Roman" w:hAnsi="Times New Roman"/>
                <w:color w:val="FF0000"/>
              </w:rPr>
            </w:pPr>
            <w:r w:rsidRPr="0054620E">
              <w:rPr>
                <w:rFonts w:ascii="Times New Roman" w:hAnsi="Times New Roman"/>
              </w:rPr>
              <w:t>Водосливная плотина шлюза № 10 ББК</w:t>
            </w:r>
          </w:p>
        </w:tc>
        <w:tc>
          <w:tcPr>
            <w:tcW w:w="1547" w:type="dxa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>Пос. Надвоицы</w:t>
            </w:r>
          </w:p>
        </w:tc>
        <w:tc>
          <w:tcPr>
            <w:tcW w:w="1700" w:type="dxa"/>
            <w:vMerge w:val="restart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>Гидротехнические сооружения ББК, построены в период 1930-1931 гг.</w:t>
            </w:r>
          </w:p>
        </w:tc>
        <w:tc>
          <w:tcPr>
            <w:tcW w:w="1329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vMerge w:val="restart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/>
              </w:rPr>
              <w:t xml:space="preserve">Проблемы с допуском экскурсионных групп и индивидуальных </w:t>
            </w:r>
            <w:r w:rsidRPr="0054620E">
              <w:rPr>
                <w:rFonts w:ascii="Times New Roman" w:hAnsi="Times New Roman"/>
              </w:rPr>
              <w:lastRenderedPageBreak/>
              <w:t>посетителей – охранный режим объектов</w:t>
            </w:r>
          </w:p>
        </w:tc>
        <w:tc>
          <w:tcPr>
            <w:tcW w:w="791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014D4" w:rsidRPr="00171A30" w:rsidTr="00A061C4">
        <w:tc>
          <w:tcPr>
            <w:tcW w:w="426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4" w:type="dxa"/>
          </w:tcPr>
          <w:p w:rsidR="002014D4" w:rsidRPr="0054620E" w:rsidRDefault="002014D4" w:rsidP="0054620E">
            <w:pPr>
              <w:rPr>
                <w:rFonts w:ascii="Times New Roman" w:hAnsi="Times New Roman"/>
                <w:color w:val="FF0000"/>
              </w:rPr>
            </w:pPr>
            <w:r w:rsidRPr="0054620E">
              <w:rPr>
                <w:rFonts w:ascii="Times New Roman" w:hAnsi="Times New Roman"/>
              </w:rPr>
              <w:t>Шлюз № 10 ББК</w:t>
            </w:r>
          </w:p>
        </w:tc>
        <w:tc>
          <w:tcPr>
            <w:tcW w:w="1547" w:type="dxa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>Пос. Надвоицы</w:t>
            </w:r>
          </w:p>
        </w:tc>
        <w:tc>
          <w:tcPr>
            <w:tcW w:w="1700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-</w:t>
            </w:r>
          </w:p>
        </w:tc>
      </w:tr>
      <w:tr w:rsidR="002014D4" w:rsidRPr="00171A30" w:rsidTr="00A061C4">
        <w:tc>
          <w:tcPr>
            <w:tcW w:w="426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4" w:type="dxa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>Шлюз № 11 ББК</w:t>
            </w:r>
          </w:p>
        </w:tc>
        <w:tc>
          <w:tcPr>
            <w:tcW w:w="1547" w:type="dxa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 xml:space="preserve">7 км к северу от </w:t>
            </w:r>
            <w:r w:rsidRPr="0054620E">
              <w:rPr>
                <w:rFonts w:ascii="Times New Roman" w:hAnsi="Times New Roman"/>
              </w:rPr>
              <w:lastRenderedPageBreak/>
              <w:t>пос. Надвоицы</w:t>
            </w:r>
          </w:p>
        </w:tc>
        <w:tc>
          <w:tcPr>
            <w:tcW w:w="1700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-</w:t>
            </w:r>
          </w:p>
        </w:tc>
      </w:tr>
      <w:tr w:rsidR="002014D4" w:rsidRPr="00171A30" w:rsidTr="00A061C4">
        <w:tc>
          <w:tcPr>
            <w:tcW w:w="426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54" w:type="dxa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proofErr w:type="spellStart"/>
            <w:r w:rsidRPr="0054620E">
              <w:rPr>
                <w:rFonts w:ascii="Times New Roman" w:hAnsi="Times New Roman"/>
              </w:rPr>
              <w:t>Шаваньская</w:t>
            </w:r>
            <w:proofErr w:type="spellEnd"/>
            <w:r w:rsidRPr="0054620E">
              <w:rPr>
                <w:rFonts w:ascii="Times New Roman" w:hAnsi="Times New Roman"/>
              </w:rPr>
              <w:t xml:space="preserve"> водосливная плотина ББК</w:t>
            </w:r>
          </w:p>
        </w:tc>
        <w:tc>
          <w:tcPr>
            <w:tcW w:w="1547" w:type="dxa"/>
          </w:tcPr>
          <w:p w:rsidR="002014D4" w:rsidRPr="0054620E" w:rsidRDefault="002014D4" w:rsidP="0054620E">
            <w:pPr>
              <w:rPr>
                <w:rFonts w:ascii="Times New Roman" w:hAnsi="Times New Roman"/>
              </w:rPr>
            </w:pPr>
            <w:r w:rsidRPr="0054620E">
              <w:rPr>
                <w:rFonts w:ascii="Times New Roman" w:hAnsi="Times New Roman"/>
              </w:rPr>
              <w:t>Район шлюза № 11</w:t>
            </w:r>
          </w:p>
        </w:tc>
        <w:tc>
          <w:tcPr>
            <w:tcW w:w="1700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vMerge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2014D4" w:rsidRPr="0054620E" w:rsidRDefault="002014D4" w:rsidP="0054620E">
            <w:pPr>
              <w:jc w:val="both"/>
              <w:rPr>
                <w:rFonts w:ascii="Times New Roman" w:hAnsi="Times New Roman" w:cs="Times New Roman"/>
              </w:rPr>
            </w:pPr>
            <w:r w:rsidRPr="0054620E">
              <w:rPr>
                <w:rFonts w:ascii="Times New Roman" w:hAnsi="Times New Roman" w:cs="Times New Roman"/>
              </w:rPr>
              <w:t>-</w:t>
            </w:r>
          </w:p>
        </w:tc>
      </w:tr>
    </w:tbl>
    <w:p w:rsidR="00FF5B39" w:rsidRPr="00FF5B39" w:rsidRDefault="00FF5B39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052D72" w:rsidRPr="00F15EC2" w:rsidRDefault="00052D72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2" w:name="_Toc432601634"/>
      <w:r w:rsidRPr="008C2889">
        <w:rPr>
          <w:rFonts w:ascii="Times New Roman" w:hAnsi="Times New Roman" w:cs="Times New Roman"/>
          <w:color w:val="auto"/>
        </w:rPr>
        <w:t>2.6.</w:t>
      </w:r>
      <w:r w:rsidRPr="008C2889">
        <w:rPr>
          <w:rFonts w:ascii="Times New Roman" w:hAnsi="Times New Roman" w:cs="Times New Roman"/>
          <w:color w:val="auto"/>
        </w:rPr>
        <w:tab/>
      </w:r>
      <w:r w:rsidR="00ED6E1D" w:rsidRPr="008C2889">
        <w:rPr>
          <w:rFonts w:ascii="Times New Roman" w:hAnsi="Times New Roman" w:cs="Times New Roman"/>
          <w:color w:val="auto"/>
        </w:rPr>
        <w:t>Горнолыжные объекты</w:t>
      </w:r>
      <w:bookmarkEnd w:id="22"/>
      <w:r w:rsidR="00ED6E1D" w:rsidRPr="00F15EC2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480"/>
        <w:gridCol w:w="1470"/>
        <w:gridCol w:w="1746"/>
        <w:gridCol w:w="1616"/>
        <w:gridCol w:w="1487"/>
        <w:gridCol w:w="1834"/>
        <w:gridCol w:w="938"/>
      </w:tblGrid>
      <w:tr w:rsidR="0096312C" w:rsidRPr="00FF5B39" w:rsidTr="00A061C4">
        <w:tc>
          <w:tcPr>
            <w:tcW w:w="251" w:type="pct"/>
            <w:shd w:val="clear" w:color="auto" w:fill="FF7C80"/>
          </w:tcPr>
          <w:p w:rsidR="00171A30" w:rsidRPr="00171A30" w:rsidRDefault="00171A30" w:rsidP="00A06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8" w:type="pct"/>
            <w:shd w:val="clear" w:color="auto" w:fill="FF7C80"/>
          </w:tcPr>
          <w:p w:rsidR="00171A30" w:rsidRPr="00171A30" w:rsidRDefault="00171A30" w:rsidP="00A061C4">
            <w:pPr>
              <w:ind w:left="-51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2" w:type="pct"/>
            <w:shd w:val="clear" w:color="auto" w:fill="FF7C80"/>
          </w:tcPr>
          <w:p w:rsidR="00171A30" w:rsidRPr="00171A30" w:rsidRDefault="00171A30" w:rsidP="00A06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844" w:type="pct"/>
            <w:shd w:val="clear" w:color="auto" w:fill="FF7C80"/>
          </w:tcPr>
          <w:p w:rsidR="00171A30" w:rsidRPr="00171A30" w:rsidRDefault="00171A30" w:rsidP="00A061C4">
            <w:pPr>
              <w:ind w:lef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777" w:type="pct"/>
            <w:shd w:val="clear" w:color="auto" w:fill="FF7C80"/>
          </w:tcPr>
          <w:p w:rsidR="00171A30" w:rsidRPr="00171A30" w:rsidRDefault="00171A30" w:rsidP="00A061C4">
            <w:pPr>
              <w:ind w:lef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на какие виды спорта рассчитан дополнительно</w:t>
            </w:r>
          </w:p>
        </w:tc>
        <w:tc>
          <w:tcPr>
            <w:tcW w:w="958" w:type="pct"/>
            <w:shd w:val="clear" w:color="auto" w:fill="FF7C80"/>
          </w:tcPr>
          <w:p w:rsidR="00171A30" w:rsidRPr="00171A30" w:rsidRDefault="00171A30" w:rsidP="00A06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 xml:space="preserve">Периоды функционирования </w:t>
            </w:r>
            <w:r w:rsidRPr="00171A3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90" w:type="pct"/>
            <w:shd w:val="clear" w:color="auto" w:fill="FF7C80"/>
          </w:tcPr>
          <w:p w:rsidR="00171A30" w:rsidRPr="00171A30" w:rsidRDefault="00171A30" w:rsidP="00A06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171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171A30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96312C" w:rsidRPr="00FF5B39" w:rsidTr="00A061C4">
        <w:tc>
          <w:tcPr>
            <w:tcW w:w="251" w:type="pct"/>
          </w:tcPr>
          <w:p w:rsidR="00171A30" w:rsidRPr="00FF5B39" w:rsidRDefault="00171A30" w:rsidP="00A061C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8" w:type="pct"/>
          </w:tcPr>
          <w:p w:rsidR="00171A30" w:rsidRPr="00FF5B39" w:rsidRDefault="006542B8" w:rsidP="00A061C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12" w:type="pct"/>
          </w:tcPr>
          <w:p w:rsidR="00171A30" w:rsidRPr="00FF5B39" w:rsidRDefault="00171A30" w:rsidP="00A061C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pct"/>
          </w:tcPr>
          <w:p w:rsidR="00171A30" w:rsidRPr="00FF5B39" w:rsidRDefault="00171A30" w:rsidP="00A061C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7" w:type="pct"/>
          </w:tcPr>
          <w:p w:rsidR="00171A30" w:rsidRPr="00FF5B39" w:rsidRDefault="00171A30" w:rsidP="00A061C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8" w:type="pct"/>
          </w:tcPr>
          <w:p w:rsidR="00171A30" w:rsidRPr="00FF5B39" w:rsidRDefault="00171A30" w:rsidP="00A061C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" w:type="pct"/>
          </w:tcPr>
          <w:p w:rsidR="00171A30" w:rsidRPr="00FF5B39" w:rsidRDefault="00171A30" w:rsidP="00A061C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52D72" w:rsidRPr="00FF5B39" w:rsidRDefault="00052D72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D6E1D" w:rsidRPr="00F15EC2" w:rsidRDefault="00ED6E1D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3" w:name="_Toc432601635"/>
      <w:r w:rsidRPr="008C2889">
        <w:rPr>
          <w:rFonts w:ascii="Times New Roman" w:hAnsi="Times New Roman" w:cs="Times New Roman"/>
          <w:color w:val="auto"/>
        </w:rPr>
        <w:t>2.7.</w:t>
      </w:r>
      <w:r w:rsidRPr="008C2889">
        <w:rPr>
          <w:rFonts w:ascii="Times New Roman" w:hAnsi="Times New Roman" w:cs="Times New Roman"/>
          <w:color w:val="auto"/>
        </w:rPr>
        <w:tab/>
        <w:t>Велосипедные и пешеходные трассы и маршруты</w:t>
      </w:r>
      <w:bookmarkEnd w:id="23"/>
      <w:r w:rsidRPr="00F15EC2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2268"/>
        <w:gridCol w:w="3686"/>
        <w:gridCol w:w="1241"/>
      </w:tblGrid>
      <w:tr w:rsidR="00F15EC2" w:rsidRPr="00FF5B39" w:rsidTr="00FF5B39">
        <w:tc>
          <w:tcPr>
            <w:tcW w:w="534" w:type="dxa"/>
            <w:shd w:val="clear" w:color="auto" w:fill="FF7C80"/>
          </w:tcPr>
          <w:p w:rsidR="00ED6E1D" w:rsidRPr="0096312C" w:rsidRDefault="00ED6E1D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shd w:val="clear" w:color="auto" w:fill="FF7C80"/>
          </w:tcPr>
          <w:p w:rsidR="00ED6E1D" w:rsidRPr="0096312C" w:rsidRDefault="00ED6E1D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Вид трассы/</w:t>
            </w:r>
            <w:r w:rsidR="00FF5B39" w:rsidRPr="00963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shd w:val="clear" w:color="auto" w:fill="FF7C80"/>
          </w:tcPr>
          <w:p w:rsidR="00ED6E1D" w:rsidRPr="0096312C" w:rsidRDefault="00ED6E1D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3686" w:type="dxa"/>
            <w:shd w:val="clear" w:color="auto" w:fill="FF7C80"/>
          </w:tcPr>
          <w:p w:rsidR="00ED6E1D" w:rsidRPr="0096312C" w:rsidRDefault="00F2495D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241" w:type="dxa"/>
            <w:shd w:val="clear" w:color="auto" w:fill="FF7C80"/>
          </w:tcPr>
          <w:p w:rsidR="00ED6E1D" w:rsidRPr="0096312C" w:rsidRDefault="00ED6E1D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963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FF5B39" w:rsidRPr="00FF5B39" w:rsidTr="00FF5B39">
        <w:tc>
          <w:tcPr>
            <w:tcW w:w="534" w:type="dxa"/>
          </w:tcPr>
          <w:p w:rsidR="00FF5B39" w:rsidRPr="00FF5B39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FF5B39" w:rsidRPr="00FF5B39" w:rsidRDefault="006542B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268" w:type="dxa"/>
          </w:tcPr>
          <w:p w:rsidR="00FF5B39" w:rsidRPr="00FF5B39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FF5B39" w:rsidRPr="00FF5B39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FF5B39" w:rsidRPr="00FF5B39" w:rsidRDefault="00FF5B39" w:rsidP="00FF5B3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D6E1D" w:rsidRPr="00FF5B39" w:rsidRDefault="00ED6E1D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D6E1D" w:rsidRPr="00F15EC2" w:rsidRDefault="00ED6E1D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4" w:name="_Toc432601636"/>
      <w:r w:rsidRPr="00F15EC2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Pr="00F15EC2">
        <w:rPr>
          <w:rFonts w:ascii="Times New Roman" w:hAnsi="Times New Roman" w:cs="Times New Roman"/>
          <w:color w:val="auto"/>
          <w:sz w:val="26"/>
          <w:szCs w:val="26"/>
        </w:rPr>
        <w:tab/>
        <w:t>Событийный туризм</w:t>
      </w:r>
      <w:bookmarkEnd w:id="24"/>
    </w:p>
    <w:p w:rsidR="00052D72" w:rsidRPr="00F15EC2" w:rsidRDefault="00ED6E1D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5" w:name="_Toc432601637"/>
      <w:r w:rsidRPr="00F15EC2">
        <w:rPr>
          <w:rFonts w:ascii="Times New Roman" w:hAnsi="Times New Roman" w:cs="Times New Roman"/>
          <w:color w:val="auto"/>
        </w:rPr>
        <w:t>3.1</w:t>
      </w:r>
      <w:r w:rsidR="00052D72" w:rsidRPr="00F15EC2">
        <w:rPr>
          <w:rFonts w:ascii="Times New Roman" w:hAnsi="Times New Roman" w:cs="Times New Roman"/>
          <w:color w:val="auto"/>
        </w:rPr>
        <w:t>.</w:t>
      </w:r>
      <w:r w:rsidR="00052D72" w:rsidRPr="00F15EC2">
        <w:rPr>
          <w:rFonts w:ascii="Times New Roman" w:hAnsi="Times New Roman" w:cs="Times New Roman"/>
          <w:color w:val="auto"/>
        </w:rPr>
        <w:tab/>
        <w:t>Календарь туристских событий</w:t>
      </w:r>
      <w:r w:rsidR="0096312C">
        <w:rPr>
          <w:rStyle w:val="a6"/>
          <w:rFonts w:ascii="Times New Roman" w:hAnsi="Times New Roman" w:cs="Times New Roman"/>
          <w:color w:val="auto"/>
        </w:rPr>
        <w:footnoteReference w:id="5"/>
      </w:r>
      <w:bookmarkEnd w:id="25"/>
    </w:p>
    <w:tbl>
      <w:tblPr>
        <w:tblStyle w:val="a3"/>
        <w:tblW w:w="0" w:type="auto"/>
        <w:jc w:val="center"/>
        <w:tblLook w:val="04A0"/>
      </w:tblPr>
      <w:tblGrid>
        <w:gridCol w:w="1951"/>
        <w:gridCol w:w="1843"/>
        <w:gridCol w:w="1843"/>
        <w:gridCol w:w="3934"/>
      </w:tblGrid>
      <w:tr w:rsidR="00F15EC2" w:rsidRPr="00FF5B39" w:rsidTr="00FF5B39">
        <w:trPr>
          <w:jc w:val="center"/>
        </w:trPr>
        <w:tc>
          <w:tcPr>
            <w:tcW w:w="1951" w:type="dxa"/>
            <w:shd w:val="clear" w:color="auto" w:fill="FF7C80"/>
          </w:tcPr>
          <w:p w:rsidR="00052D72" w:rsidRPr="0096312C" w:rsidRDefault="00052D72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shd w:val="clear" w:color="auto" w:fill="FF7C80"/>
          </w:tcPr>
          <w:p w:rsidR="00052D72" w:rsidRPr="0096312C" w:rsidRDefault="00052D72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7C80"/>
          </w:tcPr>
          <w:p w:rsidR="00052D72" w:rsidRPr="0096312C" w:rsidRDefault="00052D72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Вид события</w:t>
            </w:r>
          </w:p>
        </w:tc>
        <w:tc>
          <w:tcPr>
            <w:tcW w:w="3934" w:type="dxa"/>
            <w:shd w:val="clear" w:color="auto" w:fill="FF7C80"/>
          </w:tcPr>
          <w:p w:rsidR="00052D72" w:rsidRPr="0096312C" w:rsidRDefault="00052D72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052D72" w:rsidRPr="00FF5B39" w:rsidTr="00FF5B39">
        <w:trPr>
          <w:jc w:val="center"/>
        </w:trPr>
        <w:tc>
          <w:tcPr>
            <w:tcW w:w="1951" w:type="dxa"/>
          </w:tcPr>
          <w:p w:rsidR="00052D72" w:rsidRPr="00155438" w:rsidRDefault="00155438" w:rsidP="00155438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Ежегодно  в июле</w:t>
            </w:r>
          </w:p>
        </w:tc>
        <w:tc>
          <w:tcPr>
            <w:tcW w:w="1843" w:type="dxa"/>
          </w:tcPr>
          <w:p w:rsidR="00052D72" w:rsidRPr="00155438" w:rsidRDefault="005B1EE0" w:rsidP="00155438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"Рыбка"</w:t>
            </w:r>
          </w:p>
        </w:tc>
        <w:tc>
          <w:tcPr>
            <w:tcW w:w="1843" w:type="dxa"/>
          </w:tcPr>
          <w:p w:rsidR="00052D72" w:rsidRPr="00155438" w:rsidRDefault="00155438" w:rsidP="00155438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Рок-фестиваль</w:t>
            </w:r>
          </w:p>
        </w:tc>
        <w:tc>
          <w:tcPr>
            <w:tcW w:w="3934" w:type="dxa"/>
          </w:tcPr>
          <w:p w:rsidR="00052D72" w:rsidRPr="00155438" w:rsidRDefault="00155438" w:rsidP="006759DB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  <w:color w:val="000000"/>
              </w:rPr>
              <w:t>Сегежский фестиваль прочно вошёл в историю культурно-зрелищных мероприятий страны. В</w:t>
            </w:r>
            <w:r w:rsidR="004502A9" w:rsidRPr="00155438">
              <w:rPr>
                <w:rFonts w:ascii="Times New Roman" w:hAnsi="Times New Roman" w:cs="Times New Roman"/>
                <w:color w:val="000000"/>
              </w:rPr>
              <w:t xml:space="preserve"> нём участв</w:t>
            </w:r>
            <w:r w:rsidR="006759DB">
              <w:rPr>
                <w:rFonts w:ascii="Times New Roman" w:hAnsi="Times New Roman" w:cs="Times New Roman"/>
                <w:color w:val="000000"/>
              </w:rPr>
              <w:t>уют</w:t>
            </w:r>
            <w:r w:rsidR="004502A9" w:rsidRPr="00155438">
              <w:rPr>
                <w:rFonts w:ascii="Times New Roman" w:hAnsi="Times New Roman" w:cs="Times New Roman"/>
                <w:color w:val="000000"/>
              </w:rPr>
              <w:t xml:space="preserve"> коллективы из почти тридцати регионов России, Украины, Белоруссии, Финляндии, их количество приближается уже к семистам. «Рыбка» входит в проект «Белая дорога» реализуемый представителями университета города </w:t>
            </w:r>
            <w:proofErr w:type="spellStart"/>
            <w:r w:rsidR="004502A9" w:rsidRPr="00155438">
              <w:rPr>
                <w:rFonts w:ascii="Times New Roman" w:hAnsi="Times New Roman" w:cs="Times New Roman"/>
                <w:color w:val="000000"/>
              </w:rPr>
              <w:t>Каяни</w:t>
            </w:r>
            <w:proofErr w:type="spellEnd"/>
            <w:r w:rsidR="004502A9" w:rsidRPr="00155438">
              <w:rPr>
                <w:rFonts w:ascii="Times New Roman" w:hAnsi="Times New Roman" w:cs="Times New Roman"/>
                <w:color w:val="000000"/>
              </w:rPr>
              <w:t xml:space="preserve"> (Финляндия), туристическими организациями России, Финляндии и Голландии, Карельским ресурсным центром общественных организаций, Петрозаводским государственным университетом, Министерством по делам молодёжи, а также администрациями шести районов Карелии и призван к приграничному сотрудничеству в области туризма.</w:t>
            </w:r>
          </w:p>
        </w:tc>
      </w:tr>
      <w:tr w:rsidR="00DB26E8" w:rsidRPr="00FF5B39" w:rsidTr="00FF5B39">
        <w:trPr>
          <w:jc w:val="center"/>
        </w:trPr>
        <w:tc>
          <w:tcPr>
            <w:tcW w:w="1951" w:type="dxa"/>
          </w:tcPr>
          <w:p w:rsidR="00DB26E8" w:rsidRPr="00155438" w:rsidRDefault="009C4A9E" w:rsidP="009C4A9E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июне</w:t>
            </w:r>
          </w:p>
        </w:tc>
        <w:tc>
          <w:tcPr>
            <w:tcW w:w="1843" w:type="dxa"/>
          </w:tcPr>
          <w:p w:rsidR="00DB26E8" w:rsidRPr="00155438" w:rsidRDefault="009C4A9E" w:rsidP="00C8556F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"Сегежский </w:t>
            </w:r>
            <w:r w:rsidR="00C8556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умажный </w:t>
            </w:r>
            <w:r w:rsidR="00C8556F">
              <w:rPr>
                <w:rFonts w:ascii="Times New Roman" w:hAnsi="Times New Roman" w:cs="Times New Roman"/>
              </w:rPr>
              <w:lastRenderedPageBreak/>
              <w:t>К</w:t>
            </w:r>
            <w:r>
              <w:rPr>
                <w:rFonts w:ascii="Times New Roman" w:hAnsi="Times New Roman" w:cs="Times New Roman"/>
              </w:rPr>
              <w:t>арнавал"</w:t>
            </w:r>
          </w:p>
        </w:tc>
        <w:tc>
          <w:tcPr>
            <w:tcW w:w="1843" w:type="dxa"/>
          </w:tcPr>
          <w:p w:rsidR="00DB26E8" w:rsidRPr="00155438" w:rsidRDefault="009C4A9E" w:rsidP="00155438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фестиваль</w:t>
            </w:r>
          </w:p>
        </w:tc>
        <w:tc>
          <w:tcPr>
            <w:tcW w:w="3934" w:type="dxa"/>
          </w:tcPr>
          <w:p w:rsidR="00DB26E8" w:rsidRPr="00155438" w:rsidRDefault="00C8556F" w:rsidP="004437A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Проводится ежегодно в день города. </w:t>
            </w:r>
            <w:r w:rsidR="004437A1" w:rsidRPr="004437A1">
              <w:rPr>
                <w:rFonts w:ascii="Times New Roman" w:hAnsi="Times New Roman" w:cs="Times New Roman"/>
              </w:rPr>
              <w:t xml:space="preserve">В программе праздника «Сегежский Бумажный Карнавал» - карнавальное </w:t>
            </w:r>
            <w:r w:rsidR="004437A1" w:rsidRPr="004437A1">
              <w:rPr>
                <w:rFonts w:ascii="Times New Roman" w:hAnsi="Times New Roman" w:cs="Times New Roman"/>
              </w:rPr>
              <w:lastRenderedPageBreak/>
              <w:t>шествие, танцевальный марафон на</w:t>
            </w:r>
            <w:r w:rsidR="004437A1">
              <w:t xml:space="preserve"> </w:t>
            </w:r>
            <w:r w:rsidR="004437A1" w:rsidRPr="004437A1">
              <w:rPr>
                <w:rFonts w:ascii="Times New Roman" w:hAnsi="Times New Roman" w:cs="Times New Roman"/>
              </w:rPr>
              <w:t>площади, торжественное открытие карнавала, театрализованное представление на главной площадке карнавала, подведение итогов ранее объявленных конкурсов по бумажной пластике, мероприятия на дополнительных площадках карнавала для разных возрастных категорий, детские аттракционы, выставка-ярмарка работ народных умельцев, торговые ряды, спортивно- развлекательные мероприятия, концерты приглашенных гостей.</w:t>
            </w:r>
          </w:p>
        </w:tc>
      </w:tr>
    </w:tbl>
    <w:p w:rsidR="00052D72" w:rsidRPr="00FF5B39" w:rsidRDefault="00052D72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2D72" w:rsidRPr="00F15EC2" w:rsidRDefault="00ED6E1D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6" w:name="_Toc432601638"/>
      <w:r w:rsidRPr="00F15EC2">
        <w:rPr>
          <w:rFonts w:ascii="Times New Roman" w:hAnsi="Times New Roman" w:cs="Times New Roman"/>
          <w:color w:val="auto"/>
        </w:rPr>
        <w:t>3.2</w:t>
      </w:r>
      <w:r w:rsidR="00052D72" w:rsidRPr="00F15EC2">
        <w:rPr>
          <w:rFonts w:ascii="Times New Roman" w:hAnsi="Times New Roman" w:cs="Times New Roman"/>
          <w:color w:val="auto"/>
        </w:rPr>
        <w:t>.</w:t>
      </w:r>
      <w:r w:rsidR="00052D72" w:rsidRPr="00F15EC2">
        <w:rPr>
          <w:rFonts w:ascii="Times New Roman" w:hAnsi="Times New Roman" w:cs="Times New Roman"/>
          <w:color w:val="auto"/>
        </w:rPr>
        <w:tab/>
        <w:t>Туристские события международного уровня</w:t>
      </w:r>
      <w:bookmarkEnd w:id="26"/>
    </w:p>
    <w:tbl>
      <w:tblPr>
        <w:tblStyle w:val="a3"/>
        <w:tblW w:w="0" w:type="auto"/>
        <w:tblLook w:val="04A0"/>
      </w:tblPr>
      <w:tblGrid>
        <w:gridCol w:w="1951"/>
        <w:gridCol w:w="1843"/>
        <w:gridCol w:w="1843"/>
        <w:gridCol w:w="3934"/>
      </w:tblGrid>
      <w:tr w:rsidR="00F15EC2" w:rsidRPr="00FF5B39" w:rsidTr="00FF5B39">
        <w:tc>
          <w:tcPr>
            <w:tcW w:w="1951" w:type="dxa"/>
            <w:shd w:val="clear" w:color="auto" w:fill="FF7C80"/>
          </w:tcPr>
          <w:p w:rsidR="00052D72" w:rsidRPr="0096312C" w:rsidRDefault="00052D72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shd w:val="clear" w:color="auto" w:fill="FF7C80"/>
          </w:tcPr>
          <w:p w:rsidR="00052D72" w:rsidRPr="0096312C" w:rsidRDefault="00052D72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7C80"/>
          </w:tcPr>
          <w:p w:rsidR="00052D72" w:rsidRPr="0096312C" w:rsidRDefault="00052D72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Вид события</w:t>
            </w:r>
          </w:p>
        </w:tc>
        <w:tc>
          <w:tcPr>
            <w:tcW w:w="3934" w:type="dxa"/>
            <w:shd w:val="clear" w:color="auto" w:fill="FF7C80"/>
          </w:tcPr>
          <w:p w:rsidR="00052D72" w:rsidRPr="0096312C" w:rsidRDefault="00052D72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155438" w:rsidRPr="00FF5B39" w:rsidTr="00FF5B39">
        <w:tc>
          <w:tcPr>
            <w:tcW w:w="1951" w:type="dxa"/>
          </w:tcPr>
          <w:p w:rsidR="00155438" w:rsidRPr="00155438" w:rsidRDefault="00155438" w:rsidP="0066162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Ежегодно  в июле</w:t>
            </w:r>
          </w:p>
        </w:tc>
        <w:tc>
          <w:tcPr>
            <w:tcW w:w="1843" w:type="dxa"/>
          </w:tcPr>
          <w:p w:rsidR="00155438" w:rsidRPr="00155438" w:rsidRDefault="00155438" w:rsidP="0066162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"Рыбка"</w:t>
            </w:r>
          </w:p>
        </w:tc>
        <w:tc>
          <w:tcPr>
            <w:tcW w:w="1843" w:type="dxa"/>
          </w:tcPr>
          <w:p w:rsidR="00155438" w:rsidRPr="00155438" w:rsidRDefault="00155438" w:rsidP="0066162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Рок-фестиваль</w:t>
            </w:r>
          </w:p>
        </w:tc>
        <w:tc>
          <w:tcPr>
            <w:tcW w:w="3934" w:type="dxa"/>
          </w:tcPr>
          <w:p w:rsidR="00155438" w:rsidRPr="00155438" w:rsidRDefault="00155438" w:rsidP="006759DB">
            <w:pPr>
              <w:ind w:firstLine="1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55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Сегежский фестиваль прочно вошёл в историю культурно-зрелищных мероприятий страны. В нём участв</w:t>
            </w:r>
            <w:r w:rsidR="006759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уют</w:t>
            </w:r>
            <w:r w:rsidRPr="00155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коллективы из почти тридцати регионов России, Украины, Белоруссии, Финляндии, их количество приближается уже к семистам. «Рыбка» входит в проект «Белая дорога» реализуемый представителями университета города </w:t>
            </w:r>
            <w:proofErr w:type="spellStart"/>
            <w:r w:rsidRPr="00155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Каяни</w:t>
            </w:r>
            <w:proofErr w:type="spellEnd"/>
            <w:r w:rsidRPr="00155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(Финляндия), туристическими организациями России, Финляндии и Голландии, Карельским ресурсным центром общественных организаций, Петрозаводским государственным университетом, Министерством по делам молодёжи, а также администрациями шести районов Карелии и призван к приграничному сотрудничеству в области туризма.</w:t>
            </w:r>
          </w:p>
        </w:tc>
      </w:tr>
    </w:tbl>
    <w:p w:rsidR="00052D72" w:rsidRPr="00FF5B39" w:rsidRDefault="00052D72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495D" w:rsidRPr="00F15EC2" w:rsidRDefault="00F2495D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_Toc432601639"/>
      <w:r w:rsidRPr="00F15EC2">
        <w:rPr>
          <w:rFonts w:ascii="Times New Roman" w:hAnsi="Times New Roman" w:cs="Times New Roman"/>
          <w:color w:val="auto"/>
          <w:sz w:val="26"/>
          <w:szCs w:val="26"/>
        </w:rPr>
        <w:t>4.</w:t>
      </w:r>
      <w:r w:rsidRPr="00F15EC2">
        <w:rPr>
          <w:rFonts w:ascii="Times New Roman" w:hAnsi="Times New Roman" w:cs="Times New Roman"/>
          <w:color w:val="auto"/>
          <w:sz w:val="26"/>
          <w:szCs w:val="26"/>
        </w:rPr>
        <w:tab/>
        <w:t>Инфраструктура туризма</w:t>
      </w:r>
      <w:bookmarkEnd w:id="27"/>
    </w:p>
    <w:p w:rsidR="00F2495D" w:rsidRPr="00F15EC2" w:rsidRDefault="00F2495D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8" w:name="_Toc432601640"/>
      <w:r w:rsidRPr="00F15EC2">
        <w:rPr>
          <w:rFonts w:ascii="Times New Roman" w:hAnsi="Times New Roman" w:cs="Times New Roman"/>
          <w:color w:val="auto"/>
        </w:rPr>
        <w:t>4.1.</w:t>
      </w:r>
      <w:r w:rsidRPr="00F15EC2">
        <w:rPr>
          <w:rFonts w:ascii="Times New Roman" w:hAnsi="Times New Roman" w:cs="Times New Roman"/>
          <w:color w:val="auto"/>
        </w:rPr>
        <w:tab/>
        <w:t>Объекты размещения</w:t>
      </w:r>
      <w:bookmarkEnd w:id="28"/>
    </w:p>
    <w:tbl>
      <w:tblPr>
        <w:tblW w:w="9606" w:type="dxa"/>
        <w:tblLayout w:type="fixed"/>
        <w:tblLook w:val="04A0"/>
      </w:tblPr>
      <w:tblGrid>
        <w:gridCol w:w="534"/>
        <w:gridCol w:w="1701"/>
        <w:gridCol w:w="1984"/>
        <w:gridCol w:w="2268"/>
        <w:gridCol w:w="3119"/>
      </w:tblGrid>
      <w:tr w:rsidR="00F15EC2" w:rsidRPr="0096312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F2495D" w:rsidRPr="0096312C" w:rsidRDefault="00F2495D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96312C" w:rsidRDefault="00C0263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2495D"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96312C" w:rsidRDefault="00C0263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2495D"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омерной фонд</w:t>
            </w:r>
            <w:r w:rsidR="00FF5B39"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96312C" w:rsidRDefault="00F2495D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96312C" w:rsidRDefault="00F2495D" w:rsidP="009D035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данные, </w:t>
            </w:r>
            <w:proofErr w:type="spellStart"/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адрес сайта</w:t>
            </w:r>
          </w:p>
        </w:tc>
      </w:tr>
      <w:tr w:rsidR="005B1EE0" w:rsidRPr="004059B6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611175" w:rsidRDefault="005B1EE0" w:rsidP="00CD6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155438" w:rsidRDefault="005B1EE0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 xml:space="preserve">Гостиничный комплекс </w:t>
            </w:r>
            <w:r w:rsidR="00BB6E45">
              <w:rPr>
                <w:rFonts w:ascii="Times New Roman" w:hAnsi="Times New Roman" w:cs="Times New Roman"/>
              </w:rPr>
              <w:t>"</w:t>
            </w:r>
            <w:r w:rsidRPr="00155438">
              <w:rPr>
                <w:rFonts w:ascii="Times New Roman" w:hAnsi="Times New Roman" w:cs="Times New Roman"/>
              </w:rPr>
              <w:t>Сегежа</w:t>
            </w:r>
            <w:r w:rsidR="00BB6E4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E0" w:rsidRPr="00155438" w:rsidRDefault="00BB6E45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B6" w:rsidRDefault="00BB6E45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9B6">
              <w:rPr>
                <w:rFonts w:ascii="Times New Roman" w:hAnsi="Times New Roman" w:cs="Times New Roman"/>
              </w:rPr>
              <w:t xml:space="preserve">г.Сегежа </w:t>
            </w:r>
          </w:p>
          <w:p w:rsidR="005B1EE0" w:rsidRPr="004059B6" w:rsidRDefault="00BB6E45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9B6">
              <w:rPr>
                <w:rFonts w:ascii="Times New Roman" w:hAnsi="Times New Roman" w:cs="Times New Roman"/>
              </w:rPr>
              <w:t>ул.</w:t>
            </w:r>
            <w:r w:rsidR="00405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9B6">
              <w:rPr>
                <w:rFonts w:ascii="Times New Roman" w:hAnsi="Times New Roman" w:cs="Times New Roman"/>
              </w:rPr>
              <w:t>Лесокультурная</w:t>
            </w:r>
            <w:proofErr w:type="spellEnd"/>
            <w:r w:rsidR="004059B6" w:rsidRPr="004059B6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B6" w:rsidRPr="004059B6" w:rsidRDefault="004059B6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9B6">
              <w:rPr>
                <w:rFonts w:ascii="Times New Roman" w:hAnsi="Times New Roman" w:cs="Times New Roman"/>
              </w:rPr>
              <w:t xml:space="preserve">Тел.: </w:t>
            </w:r>
            <w:r w:rsidR="00AF570D">
              <w:rPr>
                <w:rFonts w:ascii="Times New Roman" w:hAnsi="Times New Roman" w:cs="Times New Roman"/>
              </w:rPr>
              <w:t>8-</w:t>
            </w:r>
            <w:r w:rsidRPr="004059B6">
              <w:rPr>
                <w:rFonts w:ascii="Times New Roman" w:hAnsi="Times New Roman" w:cs="Times New Roman"/>
              </w:rPr>
              <w:t>921</w:t>
            </w:r>
            <w:r w:rsidR="00AF570D">
              <w:rPr>
                <w:rFonts w:ascii="Times New Roman" w:hAnsi="Times New Roman" w:cs="Times New Roman"/>
              </w:rPr>
              <w:t>-</w:t>
            </w:r>
            <w:r w:rsidRPr="004059B6">
              <w:rPr>
                <w:rFonts w:ascii="Times New Roman" w:hAnsi="Times New Roman" w:cs="Times New Roman"/>
              </w:rPr>
              <w:t>604-12-66</w:t>
            </w:r>
          </w:p>
          <w:p w:rsidR="004059B6" w:rsidRPr="004059B6" w:rsidRDefault="004059B6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9B6">
              <w:rPr>
                <w:rFonts w:ascii="Times New Roman" w:hAnsi="Times New Roman" w:cs="Times New Roman"/>
              </w:rPr>
              <w:t>Факс: (81431)73637,74674</w:t>
            </w:r>
          </w:p>
          <w:p w:rsidR="004059B6" w:rsidRPr="004059B6" w:rsidRDefault="004059B6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9B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059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9B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059B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10" w:history="1">
              <w:r w:rsidRPr="004059B6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g.k.s@inbox.ru</w:t>
              </w:r>
            </w:hyperlink>
            <w:r w:rsidRPr="004059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E45" w:rsidRPr="004059B6">
              <w:rPr>
                <w:rFonts w:ascii="Times New Roman" w:hAnsi="Times New Roman" w:cs="Times New Roman"/>
              </w:rPr>
              <w:t xml:space="preserve"> </w:t>
            </w:r>
          </w:p>
          <w:p w:rsidR="005B1EE0" w:rsidRPr="004059B6" w:rsidRDefault="004059B6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9B6">
              <w:rPr>
                <w:rFonts w:ascii="Times New Roman" w:hAnsi="Times New Roman" w:cs="Times New Roman"/>
              </w:rPr>
              <w:t xml:space="preserve">Сайт: </w:t>
            </w:r>
            <w:r w:rsidR="00BB6E45" w:rsidRPr="004059B6">
              <w:rPr>
                <w:rFonts w:ascii="Times New Roman" w:hAnsi="Times New Roman" w:cs="Times New Roman"/>
                <w:lang w:val="en-US"/>
              </w:rPr>
              <w:t>http</w:t>
            </w:r>
            <w:r w:rsidR="00BB6E45" w:rsidRPr="004059B6">
              <w:rPr>
                <w:rFonts w:ascii="Times New Roman" w:hAnsi="Times New Roman" w:cs="Times New Roman"/>
              </w:rPr>
              <w:t>://</w:t>
            </w:r>
            <w:proofErr w:type="spellStart"/>
            <w:r w:rsidR="00BB6E45" w:rsidRPr="004059B6">
              <w:rPr>
                <w:rFonts w:ascii="Times New Roman" w:hAnsi="Times New Roman" w:cs="Times New Roman"/>
                <w:lang w:val="en-US"/>
              </w:rPr>
              <w:t>hotelsegezha</w:t>
            </w:r>
            <w:proofErr w:type="spellEnd"/>
            <w:r w:rsidR="00BB6E45" w:rsidRPr="004059B6">
              <w:rPr>
                <w:rFonts w:ascii="Times New Roman" w:hAnsi="Times New Roman" w:cs="Times New Roman"/>
              </w:rPr>
              <w:t>.</w:t>
            </w:r>
            <w:proofErr w:type="spellStart"/>
            <w:r w:rsidR="00BB6E45" w:rsidRPr="004059B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B6E45" w:rsidRPr="004059B6">
              <w:rPr>
                <w:rFonts w:ascii="Times New Roman" w:hAnsi="Times New Roman" w:cs="Times New Roman"/>
              </w:rPr>
              <w:t>/</w:t>
            </w:r>
          </w:p>
        </w:tc>
      </w:tr>
      <w:tr w:rsidR="005B1EE0" w:rsidRPr="0096312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611175" w:rsidRDefault="005B1EE0" w:rsidP="00CD6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155438" w:rsidRDefault="005B1EE0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 xml:space="preserve">Гостиница </w:t>
            </w:r>
            <w:r w:rsidR="00BB6E45">
              <w:rPr>
                <w:rFonts w:ascii="Times New Roman" w:hAnsi="Times New Roman" w:cs="Times New Roman"/>
              </w:rPr>
              <w:t>"</w:t>
            </w:r>
            <w:proofErr w:type="spellStart"/>
            <w:r w:rsidRPr="00155438">
              <w:rPr>
                <w:rFonts w:ascii="Times New Roman" w:hAnsi="Times New Roman" w:cs="Times New Roman"/>
              </w:rPr>
              <w:t>Выг</w:t>
            </w:r>
            <w:proofErr w:type="spellEnd"/>
            <w:r w:rsidR="00BB6E4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E0" w:rsidRPr="00155438" w:rsidRDefault="005B1EE0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B6" w:rsidRDefault="00BB6E45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438">
              <w:rPr>
                <w:rFonts w:ascii="Times New Roman" w:hAnsi="Times New Roman" w:cs="Times New Roman"/>
              </w:rPr>
              <w:t xml:space="preserve">Сегежа, </w:t>
            </w:r>
          </w:p>
          <w:p w:rsidR="005B1EE0" w:rsidRPr="00155438" w:rsidRDefault="00BB6E45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 xml:space="preserve">ул. Гражданская, </w:t>
            </w:r>
            <w:r w:rsidR="004059B6">
              <w:rPr>
                <w:rFonts w:ascii="Times New Roman" w:hAnsi="Times New Roman" w:cs="Times New Roman"/>
              </w:rPr>
              <w:t xml:space="preserve">д. </w:t>
            </w:r>
            <w:r w:rsidRPr="001554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E0" w:rsidRPr="00155438" w:rsidRDefault="00BB6E45" w:rsidP="00AF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AF570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(81431)4-32-92</w:t>
            </w:r>
          </w:p>
        </w:tc>
      </w:tr>
      <w:tr w:rsidR="005B1EE0" w:rsidRPr="0096312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Default="005B1EE0" w:rsidP="00CD6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155438" w:rsidRDefault="005B1EE0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Гостиница РОСТО (ДОСААФ)</w:t>
            </w:r>
          </w:p>
          <w:p w:rsidR="005B1EE0" w:rsidRPr="00155438" w:rsidRDefault="005B1EE0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E0" w:rsidRPr="00155438" w:rsidRDefault="005B1EE0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BE2" w:rsidRDefault="00737BE2" w:rsidP="00737B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г.Сегежа , ул. Лесная,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155438">
              <w:rPr>
                <w:rFonts w:ascii="Times New Roman" w:hAnsi="Times New Roman" w:cs="Times New Roman"/>
              </w:rPr>
              <w:t xml:space="preserve"> 9</w:t>
            </w:r>
          </w:p>
          <w:p w:rsidR="005B1EE0" w:rsidRPr="00155438" w:rsidRDefault="005B1EE0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BE2" w:rsidRPr="00737BE2" w:rsidRDefault="00AF570D" w:rsidP="0073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737BE2" w:rsidRPr="0073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(81431) 4-33-24</w:t>
            </w:r>
          </w:p>
          <w:p w:rsidR="00737BE2" w:rsidRPr="00155438" w:rsidRDefault="00737BE2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EE0" w:rsidRPr="0096312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Default="005B1EE0" w:rsidP="00CD6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155438" w:rsidRDefault="005B1EE0" w:rsidP="00A776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Гостиница "Лицей"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E0" w:rsidRPr="00155438" w:rsidRDefault="005B1EE0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BE2" w:rsidRDefault="00737BE2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 xml:space="preserve">г. Сегежа, </w:t>
            </w:r>
          </w:p>
          <w:p w:rsidR="005B1EE0" w:rsidRPr="00155438" w:rsidRDefault="00737BE2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38">
              <w:rPr>
                <w:rFonts w:ascii="Times New Roman" w:hAnsi="Times New Roman" w:cs="Times New Roman"/>
              </w:rPr>
              <w:t>ул. Спиридонова, д.27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690" w:rsidRPr="00A77690" w:rsidRDefault="00A77690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7690">
              <w:rPr>
                <w:rFonts w:ascii="Times New Roman" w:hAnsi="Times New Roman" w:cs="Times New Roman"/>
                <w:color w:val="000000"/>
              </w:rPr>
              <w:t>Тел.:(814-31) 4-10-41,</w:t>
            </w:r>
          </w:p>
          <w:p w:rsidR="005B1EE0" w:rsidRPr="00155438" w:rsidRDefault="00A77690" w:rsidP="00AF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7690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AF570D">
              <w:rPr>
                <w:rFonts w:ascii="Times New Roman" w:hAnsi="Times New Roman" w:cs="Times New Roman"/>
                <w:color w:val="000000"/>
              </w:rPr>
              <w:t>8</w:t>
            </w:r>
            <w:r w:rsidRPr="00A77690">
              <w:rPr>
                <w:rFonts w:ascii="Times New Roman" w:hAnsi="Times New Roman" w:cs="Times New Roman"/>
                <w:color w:val="000000"/>
              </w:rPr>
              <w:t xml:space="preserve"> 921 5249595</w:t>
            </w:r>
          </w:p>
        </w:tc>
      </w:tr>
      <w:tr w:rsidR="00C66C63" w:rsidRPr="0096312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3" w:rsidRDefault="00C66C63" w:rsidP="00CD6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3" w:rsidRPr="00155438" w:rsidRDefault="00C66C63" w:rsidP="00E90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"</w:t>
            </w:r>
            <w:proofErr w:type="spellStart"/>
            <w:r>
              <w:rPr>
                <w:rFonts w:ascii="Times New Roman" w:hAnsi="Times New Roman" w:cs="Times New Roman"/>
              </w:rPr>
              <w:t>Наз-СУАЛ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C63" w:rsidRPr="00155438" w:rsidRDefault="00E90C1A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C63" w:rsidRDefault="00C66C63" w:rsidP="00C66C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Надвоицы, </w:t>
            </w:r>
          </w:p>
          <w:p w:rsidR="00C66C63" w:rsidRPr="00155438" w:rsidRDefault="00C66C63" w:rsidP="00C66C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д.1/4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C63" w:rsidRPr="00A77690" w:rsidRDefault="00C66C63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</w:t>
            </w:r>
            <w:r w:rsidR="00E90C1A">
              <w:rPr>
                <w:rFonts w:ascii="Times New Roman" w:hAnsi="Times New Roman" w:cs="Times New Roman"/>
                <w:color w:val="000000"/>
              </w:rPr>
              <w:t xml:space="preserve"> (81431) 61-930,61-849</w:t>
            </w:r>
          </w:p>
        </w:tc>
      </w:tr>
      <w:tr w:rsidR="00940CBD" w:rsidRPr="0096312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D" w:rsidRDefault="00940CBD" w:rsidP="00CD6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D" w:rsidRDefault="00940CBD" w:rsidP="00940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Туристическая база "Ветреный пояс"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CBD" w:rsidRDefault="00940CBD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CBD" w:rsidRDefault="00940CBD" w:rsidP="00F35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357D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ристическая база расположена</w:t>
            </w:r>
            <w:r w:rsidR="00F357DE">
              <w:rPr>
                <w:rFonts w:ascii="Times New Roman" w:hAnsi="Times New Roman" w:cs="Times New Roman"/>
              </w:rPr>
              <w:t xml:space="preserve"> на территории бывшего населенного </w:t>
            </w:r>
            <w:proofErr w:type="spellStart"/>
            <w:r w:rsidR="00F357DE">
              <w:rPr>
                <w:rFonts w:ascii="Times New Roman" w:hAnsi="Times New Roman" w:cs="Times New Roman"/>
              </w:rPr>
              <w:t>пунката</w:t>
            </w:r>
            <w:proofErr w:type="spellEnd"/>
            <w:r w:rsidR="00F357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7DE">
              <w:rPr>
                <w:rFonts w:ascii="Times New Roman" w:hAnsi="Times New Roman" w:cs="Times New Roman"/>
              </w:rPr>
              <w:t>Хижозеро</w:t>
            </w:r>
            <w:proofErr w:type="spellEnd"/>
            <w:r w:rsidR="004016DB">
              <w:rPr>
                <w:rFonts w:ascii="Times New Roman" w:hAnsi="Times New Roman" w:cs="Times New Roman"/>
              </w:rPr>
              <w:t xml:space="preserve"> Валдайского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7DE" w:rsidRDefault="00940CBD" w:rsidP="00833E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ПКФ "Топаз", </w:t>
            </w:r>
            <w:r w:rsidR="0066162D">
              <w:rPr>
                <w:rFonts w:ascii="Times New Roman" w:hAnsi="Times New Roman" w:cs="Times New Roman"/>
                <w:color w:val="000000"/>
              </w:rPr>
              <w:t xml:space="preserve">директор Марков Андрей </w:t>
            </w:r>
            <w:proofErr w:type="spellStart"/>
            <w:r w:rsidR="0066162D">
              <w:rPr>
                <w:rFonts w:ascii="Times New Roman" w:hAnsi="Times New Roman" w:cs="Times New Roman"/>
                <w:color w:val="000000"/>
              </w:rPr>
              <w:t>александрович</w:t>
            </w:r>
            <w:proofErr w:type="spellEnd"/>
          </w:p>
          <w:p w:rsidR="00940CBD" w:rsidRPr="00442D0E" w:rsidRDefault="00940CBD" w:rsidP="00940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</w:t>
            </w:r>
            <w:r w:rsidRPr="00442D0E">
              <w:rPr>
                <w:rFonts w:ascii="Times New Roman" w:hAnsi="Times New Roman" w:cs="Times New Roman"/>
                <w:color w:val="000000"/>
                <w:lang w:val="en-US"/>
              </w:rPr>
              <w:t>. 8 921 220 64 74</w:t>
            </w:r>
          </w:p>
          <w:p w:rsidR="00F357DE" w:rsidRPr="00F357DE" w:rsidRDefault="00F357DE" w:rsidP="00940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59B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357D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059B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357DE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F357DE">
              <w:rPr>
                <w:rFonts w:ascii="Open Sans" w:hAnsi="Open Sans"/>
                <w:i/>
                <w:iCs/>
                <w:color w:val="030303"/>
                <w:lang w:val="en-US"/>
              </w:rPr>
              <w:t xml:space="preserve"> topaz-1991@yandex.ru</w:t>
            </w:r>
          </w:p>
          <w:p w:rsidR="00F357DE" w:rsidRDefault="00F357DE" w:rsidP="00940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1" w:history="1">
              <w:r>
                <w:rPr>
                  <w:rStyle w:val="a7"/>
                  <w:rFonts w:ascii="Open Sans" w:hAnsi="Open Sans"/>
                </w:rPr>
                <w:t>www.topaz-tur.ru</w:t>
              </w:r>
            </w:hyperlink>
          </w:p>
        </w:tc>
      </w:tr>
      <w:tr w:rsidR="0066162D" w:rsidRPr="0096312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D" w:rsidRDefault="0066162D" w:rsidP="00CD6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D" w:rsidRDefault="0066162D" w:rsidP="00940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 "</w:t>
            </w:r>
            <w:proofErr w:type="spellStart"/>
            <w:r>
              <w:rPr>
                <w:rFonts w:ascii="Times New Roman" w:hAnsi="Times New Roman" w:cs="Times New Roman"/>
              </w:rPr>
              <w:t>Сегозерец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Default="0066162D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Default="0066162D" w:rsidP="00661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Попов Порог</w:t>
            </w:r>
            <w:r w:rsidR="00833EB6">
              <w:rPr>
                <w:rFonts w:ascii="Times New Roman" w:hAnsi="Times New Roman" w:cs="Times New Roman"/>
              </w:rPr>
              <w:t>, ул.Перекатная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Default="0066162D" w:rsidP="006616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ИП Оськин Леонид Владимирович, тел.: 8 921 465 06 24</w:t>
            </w:r>
          </w:p>
        </w:tc>
      </w:tr>
      <w:tr w:rsidR="0066162D" w:rsidRPr="0096312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D" w:rsidRDefault="0066162D" w:rsidP="00CD6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D" w:rsidRDefault="0066162D" w:rsidP="00940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Туристическая база ООО "</w:t>
            </w:r>
            <w:proofErr w:type="spellStart"/>
            <w:r>
              <w:rPr>
                <w:rFonts w:ascii="Times New Roman" w:hAnsi="Times New Roman" w:cs="Times New Roman"/>
              </w:rPr>
              <w:t>Выг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Default="00833EB6" w:rsidP="0015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Default="0066162D" w:rsidP="00661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Вожмогора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Default="00833EB6" w:rsidP="00833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Анатольевна, тел.: 8 921 522 32 52</w:t>
            </w:r>
          </w:p>
        </w:tc>
      </w:tr>
    </w:tbl>
    <w:p w:rsidR="00F2495D" w:rsidRPr="00FF5B39" w:rsidRDefault="00F2495D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2634" w:rsidRPr="00F15EC2" w:rsidRDefault="00C02634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9" w:name="_Toc432601641"/>
      <w:r w:rsidRPr="007270B9">
        <w:rPr>
          <w:rFonts w:ascii="Times New Roman" w:hAnsi="Times New Roman" w:cs="Times New Roman"/>
          <w:color w:val="auto"/>
        </w:rPr>
        <w:t>4.2.</w:t>
      </w:r>
      <w:r w:rsidRPr="007270B9">
        <w:rPr>
          <w:rFonts w:ascii="Times New Roman" w:hAnsi="Times New Roman" w:cs="Times New Roman"/>
          <w:color w:val="auto"/>
        </w:rPr>
        <w:tab/>
        <w:t>Детские и оздоровительные лагеря</w:t>
      </w:r>
      <w:bookmarkEnd w:id="29"/>
    </w:p>
    <w:tbl>
      <w:tblPr>
        <w:tblStyle w:val="a3"/>
        <w:tblW w:w="0" w:type="auto"/>
        <w:tblLayout w:type="fixed"/>
        <w:tblLook w:val="04A0"/>
      </w:tblPr>
      <w:tblGrid>
        <w:gridCol w:w="542"/>
        <w:gridCol w:w="1693"/>
        <w:gridCol w:w="2268"/>
        <w:gridCol w:w="1984"/>
        <w:gridCol w:w="1701"/>
        <w:gridCol w:w="1383"/>
      </w:tblGrid>
      <w:tr w:rsidR="00F15EC2" w:rsidRPr="0096312C" w:rsidTr="00FF5B39">
        <w:tc>
          <w:tcPr>
            <w:tcW w:w="542" w:type="dxa"/>
            <w:shd w:val="clear" w:color="auto" w:fill="FF7C80"/>
          </w:tcPr>
          <w:p w:rsidR="00C02634" w:rsidRPr="0096312C" w:rsidRDefault="00C0263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93" w:type="dxa"/>
            <w:shd w:val="clear" w:color="auto" w:fill="FF7C80"/>
          </w:tcPr>
          <w:p w:rsidR="00C02634" w:rsidRPr="0096312C" w:rsidRDefault="00C0263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FF7C80"/>
          </w:tcPr>
          <w:p w:rsidR="00C02634" w:rsidRPr="0096312C" w:rsidRDefault="00C0263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Адрес/</w:t>
            </w:r>
            <w:r w:rsidR="00FF5B39" w:rsidRPr="00963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месторасположение, контактные данные</w:t>
            </w:r>
          </w:p>
        </w:tc>
        <w:tc>
          <w:tcPr>
            <w:tcW w:w="1984" w:type="dxa"/>
            <w:shd w:val="clear" w:color="auto" w:fill="FF7C80"/>
          </w:tcPr>
          <w:p w:rsidR="00C02634" w:rsidRPr="0096312C" w:rsidRDefault="00C0263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701" w:type="dxa"/>
            <w:shd w:val="clear" w:color="auto" w:fill="FF7C80"/>
          </w:tcPr>
          <w:p w:rsidR="00C02634" w:rsidRPr="0096312C" w:rsidRDefault="00C0263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383" w:type="dxa"/>
            <w:shd w:val="clear" w:color="auto" w:fill="FF7C80"/>
          </w:tcPr>
          <w:p w:rsidR="00C02634" w:rsidRPr="0096312C" w:rsidRDefault="008D13C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Краткое описание лагеря (или адрес сайта)</w:t>
            </w:r>
          </w:p>
        </w:tc>
      </w:tr>
      <w:tr w:rsidR="00FF5B39" w:rsidRPr="0096312C" w:rsidTr="00FF5B39">
        <w:tc>
          <w:tcPr>
            <w:tcW w:w="542" w:type="dxa"/>
          </w:tcPr>
          <w:p w:rsidR="00FF5B39" w:rsidRPr="0096312C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F5B39" w:rsidRPr="0096312C" w:rsidRDefault="006542B8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F5B39" w:rsidRPr="0096312C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5B39" w:rsidRPr="0096312C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5B39" w:rsidRPr="0096312C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F5B39" w:rsidRPr="0096312C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E89" w:rsidRDefault="00474E89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0" w:name="_Toc432601642"/>
    </w:p>
    <w:p w:rsidR="00C02634" w:rsidRPr="00F15EC2" w:rsidRDefault="008D13C4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7270B9">
        <w:rPr>
          <w:rFonts w:ascii="Times New Roman" w:hAnsi="Times New Roman" w:cs="Times New Roman"/>
          <w:color w:val="auto"/>
        </w:rPr>
        <w:t>4.3.</w:t>
      </w:r>
      <w:r w:rsidRPr="007270B9">
        <w:rPr>
          <w:rFonts w:ascii="Times New Roman" w:hAnsi="Times New Roman" w:cs="Times New Roman"/>
          <w:color w:val="auto"/>
        </w:rPr>
        <w:tab/>
        <w:t>Санатории, курорты, профилактории</w:t>
      </w:r>
      <w:bookmarkEnd w:id="30"/>
    </w:p>
    <w:tbl>
      <w:tblPr>
        <w:tblStyle w:val="a3"/>
        <w:tblW w:w="9791" w:type="dxa"/>
        <w:tblLayout w:type="fixed"/>
        <w:tblLook w:val="04A0"/>
      </w:tblPr>
      <w:tblGrid>
        <w:gridCol w:w="534"/>
        <w:gridCol w:w="1701"/>
        <w:gridCol w:w="2268"/>
        <w:gridCol w:w="5288"/>
      </w:tblGrid>
      <w:tr w:rsidR="00F15EC2" w:rsidRPr="0096312C" w:rsidTr="00A07998">
        <w:tc>
          <w:tcPr>
            <w:tcW w:w="534" w:type="dxa"/>
            <w:shd w:val="clear" w:color="auto" w:fill="FF7C80"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FF7C80"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Адрес/месторасположение, контактные данные</w:t>
            </w:r>
          </w:p>
        </w:tc>
        <w:tc>
          <w:tcPr>
            <w:tcW w:w="5288" w:type="dxa"/>
            <w:shd w:val="clear" w:color="auto" w:fill="FF7C80"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</w:t>
            </w:r>
            <w:r w:rsidR="00A07998" w:rsidRPr="009631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312C">
              <w:rPr>
                <w:rFonts w:ascii="Times New Roman" w:hAnsi="Times New Roman" w:cs="Times New Roman"/>
                <w:sz w:val="20"/>
                <w:szCs w:val="20"/>
              </w:rPr>
              <w:t>или адрес сайта</w:t>
            </w:r>
            <w:r w:rsidR="00A07998" w:rsidRPr="009631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B39" w:rsidRPr="0096312C" w:rsidTr="00A07998">
        <w:tc>
          <w:tcPr>
            <w:tcW w:w="534" w:type="dxa"/>
            <w:shd w:val="clear" w:color="auto" w:fill="auto"/>
          </w:tcPr>
          <w:p w:rsidR="00FF5B39" w:rsidRPr="0096312C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5B39" w:rsidRPr="0096312C" w:rsidRDefault="006542B8" w:rsidP="006542B8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F5B39" w:rsidRPr="0096312C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FF5B39" w:rsidRPr="0096312C" w:rsidRDefault="00FF5B39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8D13C4" w:rsidRPr="00FF5B39" w:rsidRDefault="008D13C4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2D72" w:rsidRPr="00F15EC2" w:rsidRDefault="00F2495D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1" w:name="_Toc432601643"/>
      <w:r w:rsidRPr="00F15EC2">
        <w:rPr>
          <w:rFonts w:ascii="Times New Roman" w:hAnsi="Times New Roman" w:cs="Times New Roman"/>
          <w:color w:val="auto"/>
        </w:rPr>
        <w:t>4.</w:t>
      </w:r>
      <w:r w:rsidR="00C02634" w:rsidRPr="00F15EC2">
        <w:rPr>
          <w:rFonts w:ascii="Times New Roman" w:hAnsi="Times New Roman" w:cs="Times New Roman"/>
          <w:color w:val="auto"/>
        </w:rPr>
        <w:t>4</w:t>
      </w:r>
      <w:r w:rsidRPr="00F15EC2">
        <w:rPr>
          <w:rFonts w:ascii="Times New Roman" w:hAnsi="Times New Roman" w:cs="Times New Roman"/>
          <w:color w:val="auto"/>
        </w:rPr>
        <w:t>.</w:t>
      </w:r>
      <w:r w:rsidRPr="00F15EC2">
        <w:rPr>
          <w:rFonts w:ascii="Times New Roman" w:hAnsi="Times New Roman" w:cs="Times New Roman"/>
          <w:color w:val="auto"/>
        </w:rPr>
        <w:tab/>
        <w:t>Объекты общественного питания</w:t>
      </w:r>
      <w:bookmarkEnd w:id="31"/>
    </w:p>
    <w:tbl>
      <w:tblPr>
        <w:tblStyle w:val="a3"/>
        <w:tblW w:w="9747" w:type="dxa"/>
        <w:tblLayout w:type="fixed"/>
        <w:tblLook w:val="04A0"/>
      </w:tblPr>
      <w:tblGrid>
        <w:gridCol w:w="534"/>
        <w:gridCol w:w="1701"/>
        <w:gridCol w:w="1842"/>
        <w:gridCol w:w="851"/>
        <w:gridCol w:w="2551"/>
        <w:gridCol w:w="2268"/>
      </w:tblGrid>
      <w:tr w:rsidR="00A07998" w:rsidRPr="0096312C" w:rsidTr="009040F9">
        <w:trPr>
          <w:trHeight w:val="836"/>
        </w:trPr>
        <w:tc>
          <w:tcPr>
            <w:tcW w:w="534" w:type="dxa"/>
            <w:shd w:val="clear" w:color="auto" w:fill="FF7C80"/>
          </w:tcPr>
          <w:p w:rsidR="00A07998" w:rsidRPr="0096312C" w:rsidRDefault="00A07998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FF7C80"/>
          </w:tcPr>
          <w:p w:rsidR="00A07998" w:rsidRPr="0096312C" w:rsidRDefault="00A07998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тип предприятия</w:t>
            </w:r>
          </w:p>
        </w:tc>
        <w:tc>
          <w:tcPr>
            <w:tcW w:w="1842" w:type="dxa"/>
            <w:shd w:val="clear" w:color="auto" w:fill="FF7C80"/>
          </w:tcPr>
          <w:p w:rsidR="00A07998" w:rsidRPr="009040F9" w:rsidRDefault="00A07998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Адрес/ месторасположение</w:t>
            </w:r>
          </w:p>
        </w:tc>
        <w:tc>
          <w:tcPr>
            <w:tcW w:w="851" w:type="dxa"/>
            <w:shd w:val="clear" w:color="auto" w:fill="FF7C80"/>
          </w:tcPr>
          <w:p w:rsidR="00A07998" w:rsidRPr="009040F9" w:rsidRDefault="00A07998" w:rsidP="009040F9">
            <w:pPr>
              <w:spacing w:after="120" w:line="360" w:lineRule="auto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40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посадочных мест</w:t>
            </w:r>
          </w:p>
        </w:tc>
        <w:tc>
          <w:tcPr>
            <w:tcW w:w="2551" w:type="dxa"/>
            <w:shd w:val="clear" w:color="auto" w:fill="FF7C80"/>
          </w:tcPr>
          <w:p w:rsidR="00A07998" w:rsidRPr="0096312C" w:rsidRDefault="00A07998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обслуживания (наличие фирменных блюд, блюд национальной кухни, дополнительных услуг)</w:t>
            </w:r>
          </w:p>
        </w:tc>
        <w:tc>
          <w:tcPr>
            <w:tcW w:w="2268" w:type="dxa"/>
            <w:shd w:val="clear" w:color="auto" w:fill="FF7C80"/>
          </w:tcPr>
          <w:p w:rsidR="00A07998" w:rsidRPr="0096312C" w:rsidRDefault="00A07998" w:rsidP="009D035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данные, </w:t>
            </w: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адрес сайта</w:t>
            </w:r>
          </w:p>
        </w:tc>
      </w:tr>
      <w:tr w:rsidR="009040F9" w:rsidRPr="00A07998" w:rsidTr="009040F9">
        <w:trPr>
          <w:trHeight w:val="836"/>
        </w:trPr>
        <w:tc>
          <w:tcPr>
            <w:tcW w:w="534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«Велена»,</w:t>
            </w:r>
          </w:p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Кафе «Сегежа» </w:t>
            </w:r>
          </w:p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состоит из 3 залов:</w:t>
            </w:r>
          </w:p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«Белый»,«Малый», «Общий»</w:t>
            </w:r>
          </w:p>
        </w:tc>
        <w:tc>
          <w:tcPr>
            <w:tcW w:w="1842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Сегежа, ул. 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Лесокультурная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д.4</w:t>
            </w:r>
          </w:p>
        </w:tc>
        <w:tc>
          <w:tcPr>
            <w:tcW w:w="8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170 </w:t>
            </w:r>
          </w:p>
        </w:tc>
        <w:tc>
          <w:tcPr>
            <w:tcW w:w="25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Домашняя и европейская кухня, фирменные блюда, блюда национальной кухни.</w:t>
            </w:r>
          </w:p>
        </w:tc>
        <w:tc>
          <w:tcPr>
            <w:tcW w:w="2268" w:type="dxa"/>
          </w:tcPr>
          <w:p w:rsidR="009040F9" w:rsidRPr="00442D0E" w:rsidRDefault="00AF570D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442D0E">
              <w:rPr>
                <w:rFonts w:ascii="Times New Roman" w:eastAsia="Times New Roman" w:hAnsi="Times New Roman" w:cs="Times New Roman"/>
                <w:lang w:val="en-US" w:eastAsia="ru-RU"/>
              </w:rPr>
              <w:t>.:</w:t>
            </w:r>
            <w:r w:rsidR="009040F9" w:rsidRPr="00442D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(81431) </w:t>
            </w:r>
          </w:p>
          <w:p w:rsidR="009040F9" w:rsidRPr="00442D0E" w:rsidRDefault="009040F9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2D0E">
              <w:rPr>
                <w:rFonts w:ascii="Times New Roman" w:eastAsia="Times New Roman" w:hAnsi="Times New Roman" w:cs="Times New Roman"/>
                <w:lang w:val="en-US" w:eastAsia="ru-RU"/>
              </w:rPr>
              <w:t>7-36-37,</w:t>
            </w:r>
          </w:p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9040F9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2" w:history="1">
              <w:r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g.k.s@inbox.ru</w:t>
              </w:r>
            </w:hyperlink>
            <w:r w:rsidRPr="009040F9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040F9" w:rsidRPr="009040F9" w:rsidRDefault="009040F9" w:rsidP="009040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сайта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040F9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9040F9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lang w:val="en-US" w:eastAsia="ru-RU"/>
              </w:rPr>
              <w:t>hotelsegezha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9040F9" w:rsidRPr="00A07998" w:rsidTr="009040F9">
        <w:trPr>
          <w:trHeight w:val="836"/>
        </w:trPr>
        <w:tc>
          <w:tcPr>
            <w:tcW w:w="534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Велена,</w:t>
            </w:r>
          </w:p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 «Медвежий угол»</w:t>
            </w:r>
          </w:p>
        </w:tc>
        <w:tc>
          <w:tcPr>
            <w:tcW w:w="1842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Сегежа, ул. 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Лесокультурная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д.4</w:t>
            </w:r>
          </w:p>
        </w:tc>
        <w:tc>
          <w:tcPr>
            <w:tcW w:w="8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5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Домашняя и европейская кухня, фирменные блюда, блюда национальной кухни.</w:t>
            </w:r>
          </w:p>
        </w:tc>
        <w:tc>
          <w:tcPr>
            <w:tcW w:w="2268" w:type="dxa"/>
          </w:tcPr>
          <w:p w:rsidR="009040F9" w:rsidRPr="00442D0E" w:rsidRDefault="00AF570D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442D0E">
              <w:rPr>
                <w:rFonts w:ascii="Times New Roman" w:eastAsia="Times New Roman" w:hAnsi="Times New Roman" w:cs="Times New Roman"/>
                <w:lang w:val="en-US" w:eastAsia="ru-RU"/>
              </w:rPr>
              <w:t>.:</w:t>
            </w:r>
            <w:r w:rsidR="009040F9" w:rsidRPr="00442D0E">
              <w:rPr>
                <w:rFonts w:ascii="Times New Roman" w:eastAsia="Times New Roman" w:hAnsi="Times New Roman" w:cs="Times New Roman"/>
                <w:lang w:val="en-US" w:eastAsia="ru-RU"/>
              </w:rPr>
              <w:t>(81431) 7-36-37</w:t>
            </w:r>
          </w:p>
          <w:p w:rsidR="009040F9" w:rsidRPr="00AF570D" w:rsidRDefault="009040F9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9040F9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3" w:history="1">
              <w:r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g</w:t>
              </w:r>
              <w:r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k</w:t>
              </w:r>
              <w:r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r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@</w:t>
              </w:r>
              <w:r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inbox</w:t>
              </w:r>
              <w:r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lang w:val="en-US" w:eastAsia="ru-RU"/>
              </w:rPr>
              <w:t>http://hotelsegezha.ru/</w:t>
            </w:r>
          </w:p>
        </w:tc>
      </w:tr>
      <w:tr w:rsidR="009040F9" w:rsidRPr="00A07998" w:rsidTr="009040F9">
        <w:trPr>
          <w:trHeight w:val="836"/>
        </w:trPr>
        <w:tc>
          <w:tcPr>
            <w:tcW w:w="534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«Велена», Боулинг</w:t>
            </w:r>
          </w:p>
        </w:tc>
        <w:tc>
          <w:tcPr>
            <w:tcW w:w="1842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Сегежа, ул. 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Лесокультурная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д.4</w:t>
            </w:r>
          </w:p>
        </w:tc>
        <w:tc>
          <w:tcPr>
            <w:tcW w:w="8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Домашняя и европейская кухня, фирменные блюда, блюда национальной кухни.</w:t>
            </w:r>
          </w:p>
        </w:tc>
        <w:tc>
          <w:tcPr>
            <w:tcW w:w="2268" w:type="dxa"/>
          </w:tcPr>
          <w:p w:rsidR="009040F9" w:rsidRPr="00442D0E" w:rsidRDefault="009040F9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40F9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442D0E">
              <w:rPr>
                <w:rFonts w:ascii="Times New Roman" w:eastAsia="Times New Roman" w:hAnsi="Times New Roman" w:cs="Times New Roman"/>
                <w:lang w:val="en-US" w:eastAsia="ru-RU"/>
              </w:rPr>
              <w:t>.:(81431) 7-36-37</w:t>
            </w:r>
          </w:p>
          <w:p w:rsidR="009040F9" w:rsidRPr="00AF570D" w:rsidRDefault="00AF570D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9040F9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4" w:history="1">
              <w:r w:rsidR="009040F9"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g</w:t>
              </w:r>
              <w:r w:rsidR="009040F9"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="009040F9"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k</w:t>
              </w:r>
              <w:r w:rsidR="009040F9"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="009040F9"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r w:rsidR="009040F9"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@</w:t>
              </w:r>
              <w:r w:rsidR="009040F9"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inbox</w:t>
              </w:r>
              <w:r w:rsidR="009040F9"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="009040F9"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lang w:val="en-US" w:eastAsia="ru-RU"/>
              </w:rPr>
              <w:t>http://hotelsegezha.ru/</w:t>
            </w:r>
          </w:p>
        </w:tc>
      </w:tr>
      <w:tr w:rsidR="009040F9" w:rsidRPr="00A07998" w:rsidTr="009040F9">
        <w:trPr>
          <w:trHeight w:val="836"/>
        </w:trPr>
        <w:tc>
          <w:tcPr>
            <w:tcW w:w="534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«Велена», кафе «Этаж»</w:t>
            </w:r>
          </w:p>
        </w:tc>
        <w:tc>
          <w:tcPr>
            <w:tcW w:w="1842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Сегежа, ул. Спиридонова д.19</w:t>
            </w:r>
          </w:p>
        </w:tc>
        <w:tc>
          <w:tcPr>
            <w:tcW w:w="8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5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Домашняя и европейская кухня, фирменные блюда.</w:t>
            </w:r>
          </w:p>
        </w:tc>
        <w:tc>
          <w:tcPr>
            <w:tcW w:w="2268" w:type="dxa"/>
          </w:tcPr>
          <w:p w:rsidR="009040F9" w:rsidRPr="00442D0E" w:rsidRDefault="00AF570D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442D0E">
              <w:rPr>
                <w:rFonts w:ascii="Times New Roman" w:eastAsia="Times New Roman" w:hAnsi="Times New Roman" w:cs="Times New Roman"/>
                <w:lang w:val="en-US" w:eastAsia="ru-RU"/>
              </w:rPr>
              <w:t>.:</w:t>
            </w:r>
            <w:r w:rsidR="009040F9" w:rsidRPr="00442D0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442D0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9040F9" w:rsidRPr="00442D0E">
              <w:rPr>
                <w:rFonts w:ascii="Times New Roman" w:eastAsia="Times New Roman" w:hAnsi="Times New Roman" w:cs="Times New Roman"/>
                <w:lang w:val="en-US" w:eastAsia="ru-RU"/>
              </w:rPr>
              <w:t>911</w:t>
            </w:r>
            <w:r w:rsidRPr="00442D0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9040F9" w:rsidRPr="00442D0E">
              <w:rPr>
                <w:rFonts w:ascii="Times New Roman" w:eastAsia="Times New Roman" w:hAnsi="Times New Roman" w:cs="Times New Roman"/>
                <w:lang w:val="en-US" w:eastAsia="ru-RU"/>
              </w:rPr>
              <w:t>423-78-88</w:t>
            </w:r>
          </w:p>
          <w:p w:rsidR="009040F9" w:rsidRPr="00AF570D" w:rsidRDefault="00AF570D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9040F9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5" w:history="1">
              <w:r w:rsidR="009040F9"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g</w:t>
              </w:r>
              <w:r w:rsidR="009040F9"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="009040F9"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k</w:t>
              </w:r>
              <w:r w:rsidR="009040F9"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="009040F9"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r w:rsidR="009040F9"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@</w:t>
              </w:r>
              <w:r w:rsidR="009040F9"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inbox</w:t>
              </w:r>
              <w:r w:rsidR="009040F9" w:rsidRPr="00AF570D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="009040F9" w:rsidRPr="009040F9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9040F9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lang w:val="en-US" w:eastAsia="ru-RU"/>
              </w:rPr>
              <w:t>hotelsegezha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9040F9" w:rsidRPr="006759DB" w:rsidTr="009040F9">
        <w:trPr>
          <w:trHeight w:val="836"/>
        </w:trPr>
        <w:tc>
          <w:tcPr>
            <w:tcW w:w="534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«Комфорт-сервис», бар «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Дель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</w:tc>
        <w:tc>
          <w:tcPr>
            <w:tcW w:w="1842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Сегежа,  ул. Спиридонова, д.8</w:t>
            </w:r>
          </w:p>
        </w:tc>
        <w:tc>
          <w:tcPr>
            <w:tcW w:w="8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Домашняя кухня, фирменные и заказные блюда.</w:t>
            </w:r>
          </w:p>
        </w:tc>
        <w:tc>
          <w:tcPr>
            <w:tcW w:w="2268" w:type="dxa"/>
          </w:tcPr>
          <w:p w:rsidR="009040F9" w:rsidRPr="00AF570D" w:rsidRDefault="00AF570D" w:rsidP="00AF57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442D0E">
              <w:rPr>
                <w:rFonts w:ascii="Times New Roman" w:eastAsia="Times New Roman" w:hAnsi="Times New Roman" w:cs="Times New Roman"/>
                <w:lang w:val="en-US" w:eastAsia="ru-RU"/>
              </w:rPr>
              <w:t>.:8-</w:t>
            </w:r>
            <w:r w:rsidR="009040F9" w:rsidRPr="00AF570D">
              <w:rPr>
                <w:rFonts w:ascii="Times New Roman" w:eastAsia="Times New Roman" w:hAnsi="Times New Roman" w:cs="Times New Roman"/>
                <w:lang w:val="en-US" w:eastAsia="ru-RU"/>
              </w:rPr>
              <w:t>911-417-70-84,</w:t>
            </w:r>
            <w:r w:rsidR="009040F9" w:rsidRPr="00AF57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040F9" w:rsidRPr="00AF570D" w:rsidRDefault="00AF570D" w:rsidP="00AF570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9040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0F9" w:rsidRPr="00AF570D">
              <w:rPr>
                <w:rFonts w:ascii="Times New Roman" w:eastAsia="Times New Roman" w:hAnsi="Times New Roman" w:cs="Times New Roman"/>
                <w:lang w:val="en-US" w:eastAsia="ru-RU"/>
              </w:rPr>
              <w:t>zhanna-muratva@rambler.ru</w:t>
            </w:r>
          </w:p>
        </w:tc>
      </w:tr>
      <w:tr w:rsidR="009040F9" w:rsidRPr="006759DB" w:rsidTr="009040F9">
        <w:trPr>
          <w:trHeight w:val="836"/>
        </w:trPr>
        <w:tc>
          <w:tcPr>
            <w:tcW w:w="534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ООО ПКФ«Топаз», кафе «Трасса»      </w:t>
            </w:r>
          </w:p>
        </w:tc>
        <w:tc>
          <w:tcPr>
            <w:tcW w:w="1842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Сегежский район, 721 км. автострады Кола</w:t>
            </w:r>
          </w:p>
        </w:tc>
        <w:tc>
          <w:tcPr>
            <w:tcW w:w="8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Домашняя кухня, фирменные и заказные блюда.</w:t>
            </w:r>
          </w:p>
        </w:tc>
        <w:tc>
          <w:tcPr>
            <w:tcW w:w="2268" w:type="dxa"/>
          </w:tcPr>
          <w:p w:rsidR="009040F9" w:rsidRPr="00AF570D" w:rsidRDefault="00AF570D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AF57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.: </w:t>
            </w:r>
            <w:r w:rsidR="009040F9" w:rsidRPr="00AF57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(81431)4-41-62, </w:t>
            </w: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9040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0F9" w:rsidRPr="00AF570D">
              <w:rPr>
                <w:rFonts w:ascii="Times New Roman" w:eastAsia="Times New Roman" w:hAnsi="Times New Roman" w:cs="Times New Roman"/>
                <w:lang w:val="en-US" w:eastAsia="ru-RU"/>
              </w:rPr>
              <w:t>topaz@onego.ru</w:t>
            </w:r>
          </w:p>
        </w:tc>
      </w:tr>
      <w:tr w:rsidR="009040F9" w:rsidRPr="006759DB" w:rsidTr="009040F9">
        <w:trPr>
          <w:trHeight w:val="836"/>
        </w:trPr>
        <w:tc>
          <w:tcPr>
            <w:tcW w:w="534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«ФОРСАЖ» ресторан «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Выг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42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Сегежа, ул. Мира</w:t>
            </w:r>
          </w:p>
        </w:tc>
        <w:tc>
          <w:tcPr>
            <w:tcW w:w="8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5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Домашняя кухня, фирменные блюда.</w:t>
            </w:r>
          </w:p>
        </w:tc>
        <w:tc>
          <w:tcPr>
            <w:tcW w:w="2268" w:type="dxa"/>
          </w:tcPr>
          <w:p w:rsidR="009040F9" w:rsidRPr="00442D0E" w:rsidRDefault="00AF570D" w:rsidP="00904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442D0E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="009040F9" w:rsidRPr="00442D0E">
              <w:rPr>
                <w:rFonts w:ascii="Times New Roman" w:hAnsi="Times New Roman" w:cs="Times New Roman"/>
                <w:lang w:val="en-US"/>
              </w:rPr>
              <w:t>(81431)7-43-98,</w:t>
            </w:r>
          </w:p>
          <w:p w:rsidR="009040F9" w:rsidRPr="00442D0E" w:rsidRDefault="00AF570D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42D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42D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442D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0F9" w:rsidRPr="00AF570D">
              <w:rPr>
                <w:rFonts w:ascii="Times New Roman" w:eastAsia="Times New Roman" w:hAnsi="Times New Roman" w:cs="Times New Roman"/>
                <w:lang w:val="en-US" w:eastAsia="ru-RU"/>
              </w:rPr>
              <w:t>yakovleva</w:t>
            </w:r>
            <w:r w:rsidR="009040F9" w:rsidRPr="00442D0E">
              <w:rPr>
                <w:rFonts w:ascii="Times New Roman" w:eastAsia="Times New Roman" w:hAnsi="Times New Roman" w:cs="Times New Roman"/>
                <w:lang w:val="en-US" w:eastAsia="ru-RU"/>
              </w:rPr>
              <w:t>1652@</w:t>
            </w:r>
            <w:r w:rsidR="009040F9" w:rsidRPr="00AF570D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r w:rsidR="009040F9" w:rsidRPr="00442D0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9040F9" w:rsidRPr="00AF570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9040F9" w:rsidRPr="006759DB" w:rsidTr="009040F9">
        <w:trPr>
          <w:trHeight w:val="836"/>
        </w:trPr>
        <w:tc>
          <w:tcPr>
            <w:tcW w:w="534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0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«СМК», бар «Виктория»</w:t>
            </w:r>
          </w:p>
        </w:tc>
        <w:tc>
          <w:tcPr>
            <w:tcW w:w="1842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Сегежа, ул. Партизанская, д.1</w:t>
            </w:r>
          </w:p>
        </w:tc>
        <w:tc>
          <w:tcPr>
            <w:tcW w:w="8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25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Домашняя кухня, блюда на заказ.</w:t>
            </w:r>
          </w:p>
        </w:tc>
        <w:tc>
          <w:tcPr>
            <w:tcW w:w="2268" w:type="dxa"/>
          </w:tcPr>
          <w:p w:rsidR="009040F9" w:rsidRPr="00AF570D" w:rsidRDefault="009040F9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2D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(81431)7-21-20, </w:t>
            </w:r>
            <w:r w:rsidR="00AF570D"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AF570D" w:rsidRPr="00442D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AF570D"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AF570D" w:rsidRPr="00442D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="00AF570D" w:rsidRPr="00442D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70D">
              <w:rPr>
                <w:rFonts w:ascii="Times New Roman" w:eastAsia="Times New Roman" w:hAnsi="Times New Roman" w:cs="Times New Roman"/>
                <w:lang w:val="en-US" w:eastAsia="ru-RU"/>
              </w:rPr>
              <w:t>KisVit71@yandex.ru</w:t>
            </w:r>
          </w:p>
        </w:tc>
      </w:tr>
      <w:tr w:rsidR="009040F9" w:rsidRPr="006759DB" w:rsidTr="009040F9">
        <w:trPr>
          <w:trHeight w:val="836"/>
        </w:trPr>
        <w:tc>
          <w:tcPr>
            <w:tcW w:w="534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ООО «Трасса 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Ойл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кафе</w:t>
            </w:r>
          </w:p>
        </w:tc>
        <w:tc>
          <w:tcPr>
            <w:tcW w:w="1842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Сегежский район, трасса Кола, 716 км</w:t>
            </w:r>
          </w:p>
        </w:tc>
        <w:tc>
          <w:tcPr>
            <w:tcW w:w="8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5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Домашняя кухня, фирменные и заказные блюда. </w:t>
            </w:r>
          </w:p>
        </w:tc>
        <w:tc>
          <w:tcPr>
            <w:tcW w:w="2268" w:type="dxa"/>
          </w:tcPr>
          <w:p w:rsidR="009040F9" w:rsidRPr="00AF570D" w:rsidRDefault="00AF570D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AF57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.: </w:t>
            </w:r>
            <w:r w:rsidR="009040F9" w:rsidRPr="00AF57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(81431)7-04-38, 4-10-23, </w:t>
            </w: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9040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0F9" w:rsidRPr="00AF570D">
              <w:rPr>
                <w:rFonts w:ascii="Times New Roman" w:eastAsia="Times New Roman" w:hAnsi="Times New Roman" w:cs="Times New Roman"/>
                <w:lang w:val="en-US" w:eastAsia="ru-RU"/>
              </w:rPr>
              <w:t>trassaoil@onego.ru</w:t>
            </w:r>
          </w:p>
        </w:tc>
      </w:tr>
      <w:tr w:rsidR="009040F9" w:rsidRPr="006759DB" w:rsidTr="009040F9">
        <w:trPr>
          <w:trHeight w:val="836"/>
        </w:trPr>
        <w:tc>
          <w:tcPr>
            <w:tcW w:w="534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«Н-комплекс»,  бар «Север»</w:t>
            </w:r>
          </w:p>
        </w:tc>
        <w:tc>
          <w:tcPr>
            <w:tcW w:w="1842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Сегежский район, </w:t>
            </w:r>
            <w:proofErr w:type="spellStart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пгт</w:t>
            </w:r>
            <w:proofErr w:type="spellEnd"/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Надвоицы, ул. Ленина, д. № ¼ </w:t>
            </w:r>
          </w:p>
        </w:tc>
        <w:tc>
          <w:tcPr>
            <w:tcW w:w="8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551" w:type="dxa"/>
          </w:tcPr>
          <w:p w:rsidR="009040F9" w:rsidRPr="009040F9" w:rsidRDefault="009040F9" w:rsidP="009040F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40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Домашняя кухня, фирменные блюда.</w:t>
            </w:r>
          </w:p>
        </w:tc>
        <w:tc>
          <w:tcPr>
            <w:tcW w:w="2268" w:type="dxa"/>
          </w:tcPr>
          <w:p w:rsidR="009040F9" w:rsidRPr="00442D0E" w:rsidRDefault="00AF570D" w:rsidP="009040F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442D0E">
              <w:rPr>
                <w:rFonts w:ascii="Times New Roman" w:eastAsia="Times New Roman" w:hAnsi="Times New Roman" w:cs="Times New Roman"/>
                <w:lang w:val="en-US" w:eastAsia="ru-RU"/>
              </w:rPr>
              <w:t>.:</w:t>
            </w:r>
            <w:r w:rsidR="009040F9" w:rsidRPr="00442D0E">
              <w:rPr>
                <w:rFonts w:ascii="Times New Roman" w:eastAsia="Times New Roman" w:hAnsi="Times New Roman" w:cs="Times New Roman"/>
                <w:lang w:val="en-US" w:eastAsia="ru-RU"/>
              </w:rPr>
              <w:t>8-921-224-50-99,</w:t>
            </w:r>
            <w:r w:rsidR="009040F9" w:rsidRPr="00442D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42D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04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42D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442D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0F9" w:rsidRPr="00442D0E">
              <w:rPr>
                <w:rFonts w:ascii="Times New Roman" w:eastAsia="Times New Roman" w:hAnsi="Times New Roman" w:cs="Times New Roman"/>
                <w:lang w:val="en-US" w:eastAsia="ru-RU"/>
              </w:rPr>
              <w:t>Stroitelei17@rambler.ru</w:t>
            </w:r>
          </w:p>
        </w:tc>
      </w:tr>
    </w:tbl>
    <w:p w:rsidR="00F2495D" w:rsidRPr="00442D0E" w:rsidRDefault="00F2495D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750A71" w:rsidRPr="00F15EC2" w:rsidRDefault="008D13C4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2" w:name="_Toc432601644"/>
      <w:r w:rsidRPr="00F15EC2">
        <w:rPr>
          <w:rFonts w:ascii="Times New Roman" w:hAnsi="Times New Roman" w:cs="Times New Roman"/>
          <w:color w:val="auto"/>
        </w:rPr>
        <w:t>4.5.</w:t>
      </w:r>
      <w:r w:rsidRPr="00F15EC2">
        <w:rPr>
          <w:rFonts w:ascii="Times New Roman" w:hAnsi="Times New Roman" w:cs="Times New Roman"/>
          <w:color w:val="auto"/>
        </w:rPr>
        <w:tab/>
        <w:t>Туристические компании</w:t>
      </w:r>
      <w:r w:rsidR="0096312C">
        <w:rPr>
          <w:rStyle w:val="a6"/>
          <w:rFonts w:ascii="Times New Roman" w:hAnsi="Times New Roman" w:cs="Times New Roman"/>
          <w:color w:val="auto"/>
        </w:rPr>
        <w:footnoteReference w:id="6"/>
      </w:r>
      <w:bookmarkEnd w:id="3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28"/>
        <w:gridCol w:w="2268"/>
        <w:gridCol w:w="3827"/>
        <w:gridCol w:w="1417"/>
      </w:tblGrid>
      <w:tr w:rsidR="00F15EC2" w:rsidRPr="0096312C" w:rsidTr="00A079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07998"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F15EC2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 юридического лица,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директора</w:t>
            </w:r>
          </w:p>
        </w:tc>
      </w:tr>
      <w:tr w:rsidR="00A07998" w:rsidRPr="0096312C" w:rsidTr="00A079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96312C" w:rsidRDefault="00A365EC" w:rsidP="00F15EC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01811" w:rsidRDefault="00B01811" w:rsidP="00B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1">
              <w:rPr>
                <w:rFonts w:ascii="Times New Roman" w:hAnsi="Times New Roman" w:cs="Times New Roman"/>
                <w:sz w:val="20"/>
                <w:szCs w:val="20"/>
              </w:rPr>
              <w:t>ОГРН: 1141032000779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01811" w:rsidRDefault="00A365EC" w:rsidP="00B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"Красс"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Pr="00B01811" w:rsidRDefault="00B01811" w:rsidP="00B01811">
            <w:pPr>
              <w:spacing w:after="0" w:line="240" w:lineRule="auto"/>
              <w:rPr>
                <w:rStyle w:val="lightgrey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1811">
              <w:rPr>
                <w:rStyle w:val="lightgrey1"/>
                <w:rFonts w:ascii="Times New Roman" w:hAnsi="Times New Roman" w:cs="Times New Roman"/>
                <w:color w:val="auto"/>
                <w:sz w:val="20"/>
                <w:szCs w:val="20"/>
              </w:rPr>
              <w:t>г. Сегежа, ул.Антикайнена,д.12</w:t>
            </w:r>
          </w:p>
          <w:p w:rsidR="00A07998" w:rsidRPr="00B01811" w:rsidRDefault="00A365EC" w:rsidP="00B3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1">
              <w:rPr>
                <w:rStyle w:val="lightgrey1"/>
                <w:rFonts w:ascii="Times New Roman" w:hAnsi="Times New Roman" w:cs="Times New Roman"/>
                <w:color w:val="auto"/>
                <w:sz w:val="20"/>
                <w:szCs w:val="20"/>
              </w:rPr>
              <w:t>Тел</w:t>
            </w:r>
            <w:r w:rsidR="00B330CF">
              <w:rPr>
                <w:rStyle w:val="lightgrey1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01811">
              <w:rPr>
                <w:rStyle w:val="lightgrey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B01811">
              <w:rPr>
                <w:rFonts w:ascii="Times New Roman" w:hAnsi="Times New Roman" w:cs="Times New Roman"/>
                <w:sz w:val="20"/>
                <w:szCs w:val="20"/>
              </w:rPr>
              <w:t>(81431)</w:t>
            </w:r>
            <w:r w:rsidR="00B3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811">
              <w:rPr>
                <w:rFonts w:ascii="Times New Roman" w:hAnsi="Times New Roman" w:cs="Times New Roman"/>
                <w:sz w:val="20"/>
                <w:szCs w:val="20"/>
              </w:rPr>
              <w:t xml:space="preserve">448-00 </w:t>
            </w:r>
            <w:r w:rsidRPr="00B018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1811">
              <w:rPr>
                <w:rStyle w:val="lightgrey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Факс: </w:t>
            </w:r>
            <w:r w:rsidRPr="00B01811">
              <w:rPr>
                <w:rFonts w:ascii="Times New Roman" w:hAnsi="Times New Roman" w:cs="Times New Roman"/>
                <w:sz w:val="20"/>
                <w:szCs w:val="20"/>
              </w:rPr>
              <w:t>(81431)448-00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01811" w:rsidRDefault="00B01811" w:rsidP="00B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Герасимова Екатерина </w:t>
            </w:r>
            <w:r w:rsidRPr="00B01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</w:tr>
      <w:tr w:rsidR="00B01811" w:rsidRPr="0096312C" w:rsidTr="00A079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Default="00B01811" w:rsidP="00F15EC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Pr="00B330CF" w:rsidRDefault="00414A3A" w:rsidP="00B01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B330CF">
              <w:rPr>
                <w:rFonts w:ascii="Times New Roman" w:hAnsi="Times New Roman" w:cs="Times New Roman"/>
                <w:sz w:val="20"/>
                <w:szCs w:val="20"/>
              </w:rPr>
              <w:t>100602736721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Pr="00B01811" w:rsidRDefault="00B330CF" w:rsidP="00B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Pr="00B01811" w:rsidRDefault="00B330CF" w:rsidP="00B330CF">
            <w:pPr>
              <w:spacing w:after="0" w:line="240" w:lineRule="auto"/>
              <w:rPr>
                <w:rStyle w:val="lightgrey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FuturaRound" w:hAnsi="FuturaRound" w:cs="Arial"/>
                <w:sz w:val="19"/>
                <w:szCs w:val="19"/>
              </w:rPr>
              <w:t xml:space="preserve">г. </w:t>
            </w:r>
            <w:r w:rsidR="009B49C8">
              <w:rPr>
                <w:rFonts w:ascii="FuturaRound" w:hAnsi="FuturaRound" w:cs="Arial"/>
                <w:sz w:val="19"/>
                <w:szCs w:val="19"/>
              </w:rPr>
              <w:t xml:space="preserve">Сегежа, ул. </w:t>
            </w:r>
            <w:proofErr w:type="spellStart"/>
            <w:r w:rsidR="009B49C8">
              <w:rPr>
                <w:rFonts w:ascii="FuturaRound" w:hAnsi="FuturaRound" w:cs="Arial"/>
                <w:sz w:val="19"/>
                <w:szCs w:val="19"/>
              </w:rPr>
              <w:t>Антикайнена</w:t>
            </w:r>
            <w:proofErr w:type="spellEnd"/>
            <w:r w:rsidR="009B49C8">
              <w:rPr>
                <w:rFonts w:ascii="FuturaRound" w:hAnsi="FuturaRound" w:cs="Arial"/>
                <w:sz w:val="19"/>
                <w:szCs w:val="19"/>
              </w:rPr>
              <w:t>, д. 8А</w:t>
            </w:r>
            <w:r>
              <w:rPr>
                <w:rFonts w:ascii="FuturaRound" w:hAnsi="FuturaRound" w:cs="Arial"/>
                <w:sz w:val="19"/>
                <w:szCs w:val="19"/>
              </w:rPr>
              <w:t xml:space="preserve">, тел.: </w:t>
            </w:r>
            <w:r>
              <w:t xml:space="preserve">(81431)45311, 8-911-667-20-96, </w:t>
            </w:r>
            <w:r w:rsidRPr="00B330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B330CF">
              <w:rPr>
                <w:rFonts w:ascii="Times New Roman" w:hAnsi="Times New Roman" w:cs="Times New Roman"/>
              </w:rPr>
              <w:t>911</w:t>
            </w:r>
            <w:r>
              <w:rPr>
                <w:rFonts w:ascii="Times New Roman" w:hAnsi="Times New Roman" w:cs="Times New Roman"/>
              </w:rPr>
              <w:t>-</w:t>
            </w:r>
            <w:r w:rsidRPr="00B330CF">
              <w:rPr>
                <w:rFonts w:ascii="Times New Roman" w:hAnsi="Times New Roman" w:cs="Times New Roman"/>
              </w:rPr>
              <w:t>054-66-46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Pr="00B01811" w:rsidRDefault="00B330CF" w:rsidP="00B33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</w:tr>
    </w:tbl>
    <w:p w:rsidR="008D13C4" w:rsidRPr="00A07998" w:rsidRDefault="008D13C4" w:rsidP="00F15EC2">
      <w:pPr>
        <w:spacing w:after="12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D13C4" w:rsidRPr="00F15EC2" w:rsidRDefault="008D13C4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3" w:name="_Toc432601645"/>
      <w:r w:rsidRPr="00F15EC2">
        <w:rPr>
          <w:rFonts w:ascii="Times New Roman" w:hAnsi="Times New Roman" w:cs="Times New Roman"/>
          <w:color w:val="auto"/>
        </w:rPr>
        <w:t>4.6. Транспортные компании</w:t>
      </w:r>
      <w:bookmarkEnd w:id="33"/>
    </w:p>
    <w:tbl>
      <w:tblPr>
        <w:tblStyle w:val="a3"/>
        <w:tblW w:w="9747" w:type="dxa"/>
        <w:tblLook w:val="01E0"/>
      </w:tblPr>
      <w:tblGrid>
        <w:gridCol w:w="534"/>
        <w:gridCol w:w="1701"/>
        <w:gridCol w:w="2268"/>
        <w:gridCol w:w="2503"/>
        <w:gridCol w:w="2741"/>
      </w:tblGrid>
      <w:tr w:rsidR="00F15EC2" w:rsidRPr="0096312C" w:rsidTr="00A079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транспортной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автобусов и микроавтобусов </w:t>
            </w:r>
            <w:proofErr w:type="spellStart"/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туркласса</w:t>
            </w:r>
            <w:proofErr w:type="spellEnd"/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состояние автопарка</w:t>
            </w:r>
          </w:p>
        </w:tc>
      </w:tr>
      <w:tr w:rsidR="00A07998" w:rsidRPr="0096312C" w:rsidTr="00A079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96312C" w:rsidRDefault="00414A3A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96312C" w:rsidRDefault="00414A3A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"Рапид"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96312C" w:rsidRDefault="00414A3A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Г.Сегежа, ул.Спиридонова,д.25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414A3A" w:rsidRDefault="00414A3A" w:rsidP="00414A3A">
            <w:pPr>
              <w:rPr>
                <w:rFonts w:ascii="Times New Roman" w:hAnsi="Times New Roman" w:cs="Times New Roman"/>
                <w:lang w:eastAsia="ru-RU"/>
              </w:rPr>
            </w:pPr>
            <w:r w:rsidRPr="00414A3A">
              <w:rPr>
                <w:rFonts w:ascii="Times New Roman" w:hAnsi="Times New Roman" w:cs="Times New Roman"/>
                <w:color w:val="333333"/>
              </w:rPr>
              <w:t>Капитонова Ольга Владимировна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96312C" w:rsidRDefault="00414A3A" w:rsidP="00F15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микроавтобса</w:t>
            </w:r>
            <w:proofErr w:type="spellEnd"/>
          </w:p>
        </w:tc>
      </w:tr>
    </w:tbl>
    <w:p w:rsidR="00157B81" w:rsidRPr="00474E89" w:rsidRDefault="00157B81" w:rsidP="00474E89">
      <w:pPr>
        <w:pStyle w:val="1"/>
        <w:spacing w:after="12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34" w:name="_Toc432601646"/>
      <w:r w:rsidRPr="00474E89">
        <w:rPr>
          <w:rFonts w:ascii="Times New Roman" w:hAnsi="Times New Roman" w:cs="Times New Roman"/>
          <w:color w:val="auto"/>
          <w:sz w:val="26"/>
          <w:szCs w:val="26"/>
        </w:rPr>
        <w:t>5. Туризм в цифрах</w:t>
      </w:r>
      <w:bookmarkEnd w:id="34"/>
    </w:p>
    <w:p w:rsidR="00157B81" w:rsidRDefault="0096312C" w:rsidP="00474E89">
      <w:pPr>
        <w:pStyle w:val="2"/>
        <w:spacing w:after="120" w:line="360" w:lineRule="auto"/>
        <w:rPr>
          <w:rFonts w:ascii="Times New Roman" w:hAnsi="Times New Roman" w:cs="Times New Roman"/>
          <w:color w:val="auto"/>
        </w:rPr>
      </w:pPr>
      <w:bookmarkStart w:id="35" w:name="_Toc432601647"/>
      <w:r w:rsidRPr="006759DB">
        <w:rPr>
          <w:rFonts w:ascii="Times New Roman" w:hAnsi="Times New Roman" w:cs="Times New Roman"/>
          <w:color w:val="auto"/>
        </w:rPr>
        <w:t xml:space="preserve">5.1. </w:t>
      </w:r>
      <w:r w:rsidR="00157B81" w:rsidRPr="006759DB">
        <w:rPr>
          <w:rFonts w:ascii="Times New Roman" w:hAnsi="Times New Roman" w:cs="Times New Roman"/>
          <w:color w:val="auto"/>
        </w:rPr>
        <w:t>Туристские потоки</w:t>
      </w:r>
      <w:bookmarkEnd w:id="35"/>
    </w:p>
    <w:p w:rsidR="0096312C" w:rsidRPr="00884B65" w:rsidRDefault="00884B65" w:rsidP="0088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B65">
        <w:rPr>
          <w:rFonts w:ascii="Times New Roman" w:hAnsi="Times New Roman" w:cs="Times New Roman"/>
          <w:sz w:val="24"/>
          <w:szCs w:val="24"/>
        </w:rPr>
        <w:t xml:space="preserve">Данные по количеству туристов, прибывших на территорию района не отслеживаются, статистической отчетности нет.  Большая часть туристов – транзитный туристский поток, посещающий Север или Юг Карелии, а также проходящий через </w:t>
      </w:r>
      <w:proofErr w:type="spellStart"/>
      <w:r w:rsidRPr="00884B65">
        <w:rPr>
          <w:rFonts w:ascii="Times New Roman" w:hAnsi="Times New Roman" w:cs="Times New Roman"/>
          <w:sz w:val="24"/>
          <w:szCs w:val="24"/>
        </w:rPr>
        <w:t>Беломорско-Балтийский</w:t>
      </w:r>
      <w:proofErr w:type="spellEnd"/>
      <w:r w:rsidRPr="00884B65">
        <w:rPr>
          <w:rFonts w:ascii="Times New Roman" w:hAnsi="Times New Roman" w:cs="Times New Roman"/>
          <w:sz w:val="24"/>
          <w:szCs w:val="24"/>
        </w:rPr>
        <w:t xml:space="preserve"> канал.</w:t>
      </w:r>
    </w:p>
    <w:p w:rsidR="00157B81" w:rsidRPr="00253F27" w:rsidRDefault="0046676D" w:rsidP="00474E89">
      <w:pPr>
        <w:pStyle w:val="2"/>
        <w:spacing w:after="120" w:line="360" w:lineRule="auto"/>
        <w:rPr>
          <w:rFonts w:ascii="Times New Roman" w:hAnsi="Times New Roman" w:cs="Times New Roman"/>
          <w:color w:val="auto"/>
        </w:rPr>
      </w:pPr>
      <w:bookmarkStart w:id="36" w:name="_Toc432601648"/>
      <w:r w:rsidRPr="0054620E">
        <w:rPr>
          <w:rFonts w:ascii="Times New Roman" w:hAnsi="Times New Roman" w:cs="Times New Roman"/>
          <w:color w:val="auto"/>
        </w:rPr>
        <w:t>5.2. Процент з</w:t>
      </w:r>
      <w:r w:rsidR="00157B81" w:rsidRPr="0054620E">
        <w:rPr>
          <w:rFonts w:ascii="Times New Roman" w:hAnsi="Times New Roman" w:cs="Times New Roman"/>
          <w:color w:val="auto"/>
        </w:rPr>
        <w:t>аполняемост</w:t>
      </w:r>
      <w:r w:rsidRPr="0054620E">
        <w:rPr>
          <w:rFonts w:ascii="Times New Roman" w:hAnsi="Times New Roman" w:cs="Times New Roman"/>
          <w:color w:val="auto"/>
        </w:rPr>
        <w:t>и</w:t>
      </w:r>
      <w:r w:rsidR="00157B81" w:rsidRPr="0054620E">
        <w:rPr>
          <w:rFonts w:ascii="Times New Roman" w:hAnsi="Times New Roman" w:cs="Times New Roman"/>
          <w:color w:val="auto"/>
        </w:rPr>
        <w:t xml:space="preserve"> </w:t>
      </w:r>
      <w:r w:rsidRPr="0054620E">
        <w:rPr>
          <w:rFonts w:ascii="Times New Roman" w:hAnsi="Times New Roman" w:cs="Times New Roman"/>
          <w:color w:val="auto"/>
        </w:rPr>
        <w:t>средств размещения района</w:t>
      </w:r>
      <w:bookmarkEnd w:id="36"/>
    </w:p>
    <w:p w:rsidR="0046676D" w:rsidRPr="00253F27" w:rsidRDefault="0054620E" w:rsidP="00474E89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74E89" w:rsidRPr="00253F27">
        <w:rPr>
          <w:rFonts w:ascii="Times New Roman" w:hAnsi="Times New Roman" w:cs="Times New Roman"/>
          <w:sz w:val="26"/>
          <w:szCs w:val="26"/>
        </w:rPr>
        <w:t>редняя загрузка работающих средств размещения</w:t>
      </w:r>
      <w:r>
        <w:rPr>
          <w:rFonts w:ascii="Times New Roman" w:hAnsi="Times New Roman" w:cs="Times New Roman"/>
          <w:sz w:val="26"/>
          <w:szCs w:val="26"/>
        </w:rPr>
        <w:t xml:space="preserve"> 50 %.</w:t>
      </w:r>
    </w:p>
    <w:p w:rsidR="0046676D" w:rsidRPr="00253F27" w:rsidRDefault="0046676D" w:rsidP="00474E89">
      <w:pPr>
        <w:pStyle w:val="2"/>
        <w:spacing w:after="120" w:line="360" w:lineRule="auto"/>
        <w:rPr>
          <w:rFonts w:ascii="Times New Roman" w:hAnsi="Times New Roman" w:cs="Times New Roman"/>
          <w:color w:val="auto"/>
        </w:rPr>
      </w:pPr>
      <w:bookmarkStart w:id="37" w:name="_Toc432601649"/>
      <w:r w:rsidRPr="00253F27">
        <w:rPr>
          <w:rFonts w:ascii="Times New Roman" w:hAnsi="Times New Roman" w:cs="Times New Roman"/>
          <w:color w:val="auto"/>
        </w:rPr>
        <w:t>5.3. Инвестиционные проекты</w:t>
      </w:r>
      <w:bookmarkEnd w:id="37"/>
    </w:p>
    <w:p w:rsidR="0046676D" w:rsidRDefault="0046676D" w:rsidP="001451FD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432601650"/>
      <w:r w:rsidRPr="00253F27">
        <w:rPr>
          <w:rFonts w:ascii="Times New Roman" w:hAnsi="Times New Roman" w:cs="Times New Roman"/>
          <w:color w:val="auto"/>
          <w:sz w:val="24"/>
          <w:szCs w:val="24"/>
        </w:rPr>
        <w:t>5.3.1. Осуществляемые в настоящее время проекты</w:t>
      </w:r>
      <w:bookmarkEnd w:id="38"/>
    </w:p>
    <w:p w:rsidR="00F40314" w:rsidRDefault="00F40314" w:rsidP="00145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E" w:rsidRPr="001451FD" w:rsidRDefault="00253F27" w:rsidP="00145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инвестиционных проектов в сфере туризма не осуществляется.</w:t>
      </w:r>
    </w:p>
    <w:p w:rsidR="00A956AE" w:rsidRPr="001451FD" w:rsidRDefault="00A956AE" w:rsidP="00145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76D" w:rsidRPr="001451FD" w:rsidRDefault="0046676D" w:rsidP="001451F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432601651"/>
      <w:r w:rsidRPr="001451FD">
        <w:rPr>
          <w:rFonts w:ascii="Times New Roman" w:hAnsi="Times New Roman" w:cs="Times New Roman"/>
          <w:color w:val="auto"/>
          <w:sz w:val="24"/>
          <w:szCs w:val="24"/>
        </w:rPr>
        <w:t>5.3.2. Предлагаемые для инвестиции проекты</w:t>
      </w:r>
      <w:bookmarkEnd w:id="39"/>
    </w:p>
    <w:p w:rsidR="001451FD" w:rsidRPr="001451FD" w:rsidRDefault="001451FD" w:rsidP="0014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/>
      </w:tblPr>
      <w:tblGrid>
        <w:gridCol w:w="4206"/>
        <w:gridCol w:w="2465"/>
        <w:gridCol w:w="2900"/>
      </w:tblGrid>
      <w:tr w:rsidR="00A956AE" w:rsidRPr="00A956AE" w:rsidTr="00A956AE">
        <w:trPr>
          <w:trHeight w:val="324"/>
          <w:tblHeader/>
        </w:trPr>
        <w:tc>
          <w:tcPr>
            <w:tcW w:w="2197" w:type="pct"/>
            <w:shd w:val="clear" w:color="auto" w:fill="FFFFFF" w:themeFill="background1"/>
            <w:vAlign w:val="center"/>
            <w:hideMark/>
          </w:tcPr>
          <w:p w:rsidR="00A956AE" w:rsidRPr="00A41B3A" w:rsidRDefault="00A956AE" w:rsidP="00A9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3A">
              <w:rPr>
                <w:rFonts w:ascii="Times New Roman" w:hAnsi="Times New Roman" w:cs="Times New Roman"/>
                <w:b/>
                <w:sz w:val="20"/>
                <w:szCs w:val="20"/>
              </w:rPr>
              <w:t>Проекты</w:t>
            </w:r>
          </w:p>
        </w:tc>
        <w:tc>
          <w:tcPr>
            <w:tcW w:w="1288" w:type="pct"/>
            <w:shd w:val="clear" w:color="auto" w:fill="FFFFFF" w:themeFill="background1"/>
            <w:vAlign w:val="center"/>
            <w:hideMark/>
          </w:tcPr>
          <w:p w:rsidR="00A956AE" w:rsidRPr="00A41B3A" w:rsidRDefault="00A956AE" w:rsidP="00A9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3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объем инвестиций, тыс. руб.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:rsidR="00A956AE" w:rsidRPr="00A41B3A" w:rsidRDefault="00A41B3A" w:rsidP="00A9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</w:tr>
      <w:tr w:rsidR="00A956AE" w:rsidRPr="00A956AE" w:rsidTr="00A956AE">
        <w:trPr>
          <w:trHeight w:val="379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A956AE" w:rsidRPr="00A41B3A" w:rsidRDefault="00466325" w:rsidP="00B20A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3A">
              <w:rPr>
                <w:rFonts w:ascii="Times New Roman" w:hAnsi="Times New Roman" w:cs="Times New Roman"/>
                <w:b/>
                <w:sz w:val="20"/>
                <w:szCs w:val="20"/>
              </w:rPr>
              <w:t>Проекты в сфере транспортной инфраструктуры</w:t>
            </w:r>
          </w:p>
        </w:tc>
      </w:tr>
      <w:tr w:rsidR="00466325" w:rsidRPr="00A956AE" w:rsidTr="00EA0090">
        <w:trPr>
          <w:trHeight w:val="521"/>
        </w:trPr>
        <w:tc>
          <w:tcPr>
            <w:tcW w:w="2197" w:type="pct"/>
            <w:shd w:val="clear" w:color="auto" w:fill="FFFFFF" w:themeFill="background1"/>
            <w:hideMark/>
          </w:tcPr>
          <w:p w:rsidR="00466325" w:rsidRPr="00A41B3A" w:rsidRDefault="00466325" w:rsidP="00EE3B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B3A">
              <w:rPr>
                <w:rFonts w:ascii="Times New Roman" w:hAnsi="Times New Roman" w:cs="Times New Roman"/>
              </w:rPr>
              <w:t>Проект реконструкции автомобил</w:t>
            </w:r>
            <w:r w:rsidRPr="00A41B3A">
              <w:rPr>
                <w:rFonts w:ascii="Times New Roman" w:hAnsi="Times New Roman" w:cs="Times New Roman"/>
              </w:rPr>
              <w:t>ь</w:t>
            </w:r>
            <w:r w:rsidRPr="00A41B3A">
              <w:rPr>
                <w:rFonts w:ascii="Times New Roman" w:hAnsi="Times New Roman" w:cs="Times New Roman"/>
              </w:rPr>
              <w:t>ной дор</w:t>
            </w:r>
            <w:r w:rsidRPr="00A41B3A">
              <w:rPr>
                <w:rFonts w:ascii="Times New Roman" w:hAnsi="Times New Roman" w:cs="Times New Roman"/>
              </w:rPr>
              <w:t>о</w:t>
            </w:r>
            <w:r w:rsidRPr="00A41B3A">
              <w:rPr>
                <w:rFonts w:ascii="Times New Roman" w:hAnsi="Times New Roman" w:cs="Times New Roman"/>
              </w:rPr>
              <w:t xml:space="preserve">ги </w:t>
            </w:r>
            <w:proofErr w:type="spellStart"/>
            <w:r w:rsidRPr="00A41B3A">
              <w:rPr>
                <w:rFonts w:ascii="Times New Roman" w:hAnsi="Times New Roman" w:cs="Times New Roman"/>
              </w:rPr>
              <w:t>Кочкома-Тикша-Ледмозеро-Костомукша-госграница</w:t>
            </w:r>
            <w:proofErr w:type="spellEnd"/>
          </w:p>
        </w:tc>
        <w:tc>
          <w:tcPr>
            <w:tcW w:w="1288" w:type="pct"/>
            <w:shd w:val="clear" w:color="auto" w:fill="FFFFFF" w:themeFill="background1"/>
            <w:hideMark/>
          </w:tcPr>
          <w:p w:rsidR="00466325" w:rsidRPr="00A41B3A" w:rsidRDefault="00466325" w:rsidP="00EE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B3A">
              <w:rPr>
                <w:rFonts w:ascii="Times New Roman" w:hAnsi="Times New Roman" w:cs="Times New Roman"/>
                <w:sz w:val="18"/>
                <w:szCs w:val="18"/>
              </w:rPr>
              <w:t>1900000</w:t>
            </w:r>
            <w:r w:rsidR="006B02D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:rsidR="00466325" w:rsidRPr="00A41B3A" w:rsidRDefault="00A41B3A" w:rsidP="00EE3BDB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</w:tr>
      <w:tr w:rsidR="00A956AE" w:rsidRPr="00A956AE" w:rsidTr="00A956AE">
        <w:trPr>
          <w:trHeight w:val="429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A956AE" w:rsidRPr="00A41B3A" w:rsidRDefault="00A956AE" w:rsidP="00A956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3A">
              <w:rPr>
                <w:rFonts w:ascii="Times New Roman" w:hAnsi="Times New Roman" w:cs="Times New Roman"/>
                <w:b/>
                <w:sz w:val="20"/>
                <w:szCs w:val="20"/>
              </w:rPr>
              <w:t>Проекты развития объектов социальной инфраструктуры</w:t>
            </w:r>
          </w:p>
        </w:tc>
      </w:tr>
      <w:tr w:rsidR="00A956AE" w:rsidRPr="00A956AE" w:rsidTr="00A956AE">
        <w:trPr>
          <w:trHeight w:val="472"/>
        </w:trPr>
        <w:tc>
          <w:tcPr>
            <w:tcW w:w="2197" w:type="pct"/>
            <w:shd w:val="clear" w:color="auto" w:fill="FFFFFF" w:themeFill="background1"/>
            <w:hideMark/>
          </w:tcPr>
          <w:p w:rsidR="00A956AE" w:rsidRPr="00A41B3A" w:rsidRDefault="00A956AE" w:rsidP="00A9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A">
              <w:rPr>
                <w:rFonts w:ascii="Times New Roman" w:hAnsi="Times New Roman" w:cs="Times New Roman"/>
                <w:sz w:val="20"/>
                <w:szCs w:val="20"/>
              </w:rPr>
              <w:t>Проект реконструкции здания МБУ «Сегежский районный Центр культуры и досуга»</w:t>
            </w:r>
          </w:p>
        </w:tc>
        <w:tc>
          <w:tcPr>
            <w:tcW w:w="1288" w:type="pct"/>
            <w:shd w:val="clear" w:color="auto" w:fill="FFFFFF" w:themeFill="background1"/>
            <w:hideMark/>
          </w:tcPr>
          <w:p w:rsidR="00A956AE" w:rsidRPr="00A41B3A" w:rsidRDefault="00A956AE" w:rsidP="00A9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A"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  <w:r w:rsidR="006B02D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:rsidR="00A956AE" w:rsidRPr="00A41B3A" w:rsidRDefault="00A41B3A" w:rsidP="00A9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2018 г.</w:t>
            </w:r>
          </w:p>
        </w:tc>
      </w:tr>
      <w:tr w:rsidR="00A956AE" w:rsidRPr="00A956AE" w:rsidTr="00A41B3A">
        <w:trPr>
          <w:trHeight w:val="2314"/>
        </w:trPr>
        <w:tc>
          <w:tcPr>
            <w:tcW w:w="2197" w:type="pct"/>
            <w:shd w:val="clear" w:color="auto" w:fill="FFFFFF" w:themeFill="background1"/>
            <w:hideMark/>
          </w:tcPr>
          <w:p w:rsidR="00A956AE" w:rsidRPr="00A41B3A" w:rsidRDefault="00A956AE" w:rsidP="00573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строительства спортивно-молодёжного комплекса с крытым катком в г. Сегеже</w:t>
            </w:r>
          </w:p>
        </w:tc>
        <w:tc>
          <w:tcPr>
            <w:tcW w:w="1288" w:type="pct"/>
            <w:shd w:val="clear" w:color="auto" w:fill="FFFFFF" w:themeFill="background1"/>
            <w:hideMark/>
          </w:tcPr>
          <w:p w:rsidR="00A956AE" w:rsidRPr="00A41B3A" w:rsidRDefault="00A956AE" w:rsidP="0057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A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  <w:r w:rsidR="006B02D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:rsidR="00A956AE" w:rsidRPr="00A41B3A" w:rsidRDefault="00A41B3A" w:rsidP="00573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</w:tr>
      <w:tr w:rsidR="00573601" w:rsidRPr="00A956AE" w:rsidTr="00AE7631">
        <w:trPr>
          <w:trHeight w:val="959"/>
        </w:trPr>
        <w:tc>
          <w:tcPr>
            <w:tcW w:w="2197" w:type="pct"/>
            <w:shd w:val="clear" w:color="auto" w:fill="FFFFFF" w:themeFill="background1"/>
            <w:hideMark/>
          </w:tcPr>
          <w:p w:rsidR="00573601" w:rsidRPr="00A41B3A" w:rsidRDefault="00AE7631" w:rsidP="00573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1">
              <w:rPr>
                <w:rFonts w:ascii="Times New Roman" w:hAnsi="Times New Roman" w:cs="Times New Roman"/>
                <w:sz w:val="20"/>
                <w:szCs w:val="20"/>
              </w:rPr>
              <w:t>Реконструкция легкоатлетического ядра стадион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B02DA">
              <w:rPr>
                <w:rFonts w:ascii="Times New Roman" w:hAnsi="Times New Roman" w:cs="Times New Roman"/>
                <w:sz w:val="20"/>
                <w:szCs w:val="20"/>
              </w:rPr>
              <w:t xml:space="preserve"> г. Сегежа ул. </w:t>
            </w:r>
            <w:proofErr w:type="spellStart"/>
            <w:r w:rsidR="006B02DA">
              <w:rPr>
                <w:rFonts w:ascii="Times New Roman" w:hAnsi="Times New Roman" w:cs="Times New Roman"/>
                <w:sz w:val="20"/>
                <w:szCs w:val="20"/>
              </w:rPr>
              <w:t>Лесокультурная</w:t>
            </w:r>
            <w:proofErr w:type="spellEnd"/>
          </w:p>
        </w:tc>
        <w:tc>
          <w:tcPr>
            <w:tcW w:w="1288" w:type="pct"/>
            <w:shd w:val="clear" w:color="auto" w:fill="FFFFFF" w:themeFill="background1"/>
            <w:hideMark/>
          </w:tcPr>
          <w:p w:rsidR="00573601" w:rsidRPr="00A41B3A" w:rsidRDefault="006B02DA" w:rsidP="0057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160000,00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:rsidR="00573601" w:rsidRDefault="006B02DA" w:rsidP="00AE7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</w:tbl>
    <w:p w:rsidR="00474E89" w:rsidRDefault="00474E89" w:rsidP="00020B72">
      <w:pPr>
        <w:pStyle w:val="af0"/>
        <w:ind w:firstLine="706"/>
        <w:rPr>
          <w:sz w:val="26"/>
          <w:szCs w:val="26"/>
        </w:rPr>
      </w:pPr>
    </w:p>
    <w:sectPr w:rsidR="00474E89" w:rsidSect="00F2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DB" w:rsidRDefault="006759DB" w:rsidP="00240CDE">
      <w:pPr>
        <w:spacing w:after="0" w:line="240" w:lineRule="auto"/>
      </w:pPr>
      <w:r>
        <w:separator/>
      </w:r>
    </w:p>
  </w:endnote>
  <w:endnote w:type="continuationSeparator" w:id="0">
    <w:p w:rsidR="006759DB" w:rsidRDefault="006759DB" w:rsidP="002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uturaRou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DB" w:rsidRDefault="006759DB" w:rsidP="00240CDE">
      <w:pPr>
        <w:spacing w:after="0" w:line="240" w:lineRule="auto"/>
      </w:pPr>
      <w:r>
        <w:separator/>
      </w:r>
    </w:p>
  </w:footnote>
  <w:footnote w:type="continuationSeparator" w:id="0">
    <w:p w:rsidR="006759DB" w:rsidRDefault="006759DB" w:rsidP="00240CDE">
      <w:pPr>
        <w:spacing w:after="0" w:line="240" w:lineRule="auto"/>
      </w:pPr>
      <w:r>
        <w:continuationSeparator/>
      </w:r>
    </w:p>
  </w:footnote>
  <w:footnote w:id="1">
    <w:p w:rsidR="006759DB" w:rsidRPr="00A07998" w:rsidRDefault="006759DB" w:rsidP="00171A3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</w:t>
      </w:r>
      <w:r w:rsidRPr="00A07998">
        <w:rPr>
          <w:rFonts w:ascii="Times New Roman" w:hAnsi="Times New Roman" w:cs="Times New Roman"/>
        </w:rPr>
        <w:t>казывается общая информация (3-10 предложений), к примеру</w:t>
      </w:r>
      <w:r>
        <w:rPr>
          <w:rFonts w:ascii="Times New Roman" w:hAnsi="Times New Roman" w:cs="Times New Roman"/>
        </w:rPr>
        <w:t>,</w:t>
      </w:r>
      <w:r w:rsidRPr="00A07998">
        <w:rPr>
          <w:rFonts w:ascii="Times New Roman" w:hAnsi="Times New Roman" w:cs="Times New Roman"/>
        </w:rPr>
        <w:t xml:space="preserve"> дата постройки, кому посвящен и т.п.</w:t>
      </w:r>
    </w:p>
    <w:p w:rsidR="006759DB" w:rsidRDefault="006759DB">
      <w:pPr>
        <w:pStyle w:val="a4"/>
      </w:pPr>
    </w:p>
  </w:footnote>
  <w:footnote w:id="2">
    <w:p w:rsidR="006759DB" w:rsidRDefault="006759DB">
      <w:pPr>
        <w:pStyle w:val="a4"/>
      </w:pPr>
      <w:r>
        <w:rPr>
          <w:rStyle w:val="a6"/>
        </w:rPr>
        <w:footnoteRef/>
      </w:r>
      <w:r>
        <w:t xml:space="preserve"> Указывается краткая информация о н</w:t>
      </w:r>
      <w:r w:rsidRPr="00171A30">
        <w:t xml:space="preserve">аличие автобусной остановки, </w:t>
      </w:r>
      <w:r>
        <w:t xml:space="preserve">оборудованной автомобильной </w:t>
      </w:r>
      <w:r w:rsidRPr="00171A30">
        <w:t xml:space="preserve">стоянки, </w:t>
      </w:r>
      <w:r>
        <w:t xml:space="preserve">сувенирных </w:t>
      </w:r>
      <w:r w:rsidRPr="00171A30">
        <w:t>ларьк</w:t>
      </w:r>
      <w:r>
        <w:t>ов</w:t>
      </w:r>
      <w:r w:rsidRPr="00171A30">
        <w:t xml:space="preserve">, </w:t>
      </w:r>
      <w:r>
        <w:t xml:space="preserve">объектов питания, </w:t>
      </w:r>
      <w:r w:rsidRPr="00171A30">
        <w:t>туалет</w:t>
      </w:r>
      <w:r>
        <w:t>ов</w:t>
      </w:r>
      <w:r w:rsidRPr="00171A30">
        <w:t xml:space="preserve"> и т.п.</w:t>
      </w:r>
    </w:p>
  </w:footnote>
  <w:footnote w:id="3">
    <w:p w:rsidR="006759DB" w:rsidRDefault="006759DB">
      <w:pPr>
        <w:pStyle w:val="a4"/>
      </w:pPr>
      <w:r>
        <w:rPr>
          <w:rStyle w:val="a6"/>
        </w:rPr>
        <w:footnoteRef/>
      </w:r>
      <w:r>
        <w:t xml:space="preserve"> </w:t>
      </w:r>
      <w:r w:rsidRPr="00171A30">
        <w:t>Описываются основные объекты показа</w:t>
      </w:r>
    </w:p>
  </w:footnote>
  <w:footnote w:id="4">
    <w:p w:rsidR="006759DB" w:rsidRDefault="006759DB">
      <w:pPr>
        <w:pStyle w:val="a4"/>
      </w:pPr>
      <w:r>
        <w:rPr>
          <w:rStyle w:val="a6"/>
        </w:rPr>
        <w:footnoteRef/>
      </w:r>
      <w:r>
        <w:t xml:space="preserve"> </w:t>
      </w:r>
      <w:r w:rsidRPr="00A07998">
        <w:rPr>
          <w:rFonts w:ascii="Times New Roman" w:hAnsi="Times New Roman" w:cs="Times New Roman"/>
        </w:rPr>
        <w:t xml:space="preserve">Сезонность, </w:t>
      </w:r>
      <w:proofErr w:type="spellStart"/>
      <w:r w:rsidRPr="00A07998">
        <w:rPr>
          <w:rFonts w:ascii="Times New Roman" w:hAnsi="Times New Roman" w:cs="Times New Roman"/>
        </w:rPr>
        <w:t>круглогодичность</w:t>
      </w:r>
      <w:proofErr w:type="spellEnd"/>
    </w:p>
  </w:footnote>
  <w:footnote w:id="5">
    <w:p w:rsidR="006759DB" w:rsidRDefault="006759DB">
      <w:pPr>
        <w:pStyle w:val="a4"/>
      </w:pPr>
      <w:r>
        <w:rPr>
          <w:rStyle w:val="a6"/>
        </w:rPr>
        <w:footnoteRef/>
      </w:r>
      <w:r>
        <w:t xml:space="preserve"> </w:t>
      </w:r>
      <w:r w:rsidRPr="0096312C">
        <w:t>Дополнительно необходимо указать наиболее значимое событие, являющееся визитной карточной района</w:t>
      </w:r>
    </w:p>
  </w:footnote>
  <w:footnote w:id="6">
    <w:p w:rsidR="006759DB" w:rsidRDefault="006759DB" w:rsidP="0046676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A07998">
        <w:rPr>
          <w:rFonts w:ascii="Times New Roman" w:hAnsi="Times New Roman" w:cs="Times New Roman"/>
        </w:rPr>
        <w:t xml:space="preserve">нформацию можно получить на официальном сайте Ростуризма </w:t>
      </w:r>
      <w:hyperlink r:id="rId1" w:history="1">
        <w:r w:rsidRPr="00A07998">
          <w:rPr>
            <w:rStyle w:val="a7"/>
            <w:rFonts w:ascii="Times New Roman" w:hAnsi="Times New Roman" w:cs="Times New Roman"/>
          </w:rPr>
          <w:t>http://russiatourism.ru/operators/advanced_search.php</w:t>
        </w:r>
      </w:hyperlink>
      <w:r w:rsidRPr="00A07998">
        <w:rPr>
          <w:rFonts w:ascii="Times New Roman" w:hAnsi="Times New Roman" w:cs="Times New Roman"/>
        </w:rPr>
        <w:t>, воспользовавшись расширенным поиском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DCA"/>
    <w:multiLevelType w:val="hybridMultilevel"/>
    <w:tmpl w:val="CE44B3CC"/>
    <w:lvl w:ilvl="0" w:tplc="79566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72072F"/>
    <w:multiLevelType w:val="hybridMultilevel"/>
    <w:tmpl w:val="9732F6A0"/>
    <w:lvl w:ilvl="0" w:tplc="79566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41484"/>
    <w:multiLevelType w:val="hybridMultilevel"/>
    <w:tmpl w:val="60807B22"/>
    <w:lvl w:ilvl="0" w:tplc="79566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464"/>
    <w:rsid w:val="000054E7"/>
    <w:rsid w:val="00020B72"/>
    <w:rsid w:val="00040F5E"/>
    <w:rsid w:val="00052D72"/>
    <w:rsid w:val="000540EC"/>
    <w:rsid w:val="00065EBC"/>
    <w:rsid w:val="00074979"/>
    <w:rsid w:val="00084E97"/>
    <w:rsid w:val="000C350E"/>
    <w:rsid w:val="000F0D6E"/>
    <w:rsid w:val="00132066"/>
    <w:rsid w:val="00142FEC"/>
    <w:rsid w:val="001451FD"/>
    <w:rsid w:val="00155438"/>
    <w:rsid w:val="00157B81"/>
    <w:rsid w:val="00171A30"/>
    <w:rsid w:val="001C3D0F"/>
    <w:rsid w:val="001D46B9"/>
    <w:rsid w:val="002014D4"/>
    <w:rsid w:val="00240CDE"/>
    <w:rsid w:val="00241C6E"/>
    <w:rsid w:val="00245E96"/>
    <w:rsid w:val="00253F27"/>
    <w:rsid w:val="002B1266"/>
    <w:rsid w:val="002D389B"/>
    <w:rsid w:val="002F3315"/>
    <w:rsid w:val="00343D1B"/>
    <w:rsid w:val="003467C8"/>
    <w:rsid w:val="00360768"/>
    <w:rsid w:val="00397EA4"/>
    <w:rsid w:val="003A7618"/>
    <w:rsid w:val="003B7DFB"/>
    <w:rsid w:val="003F193A"/>
    <w:rsid w:val="0040105D"/>
    <w:rsid w:val="004016DB"/>
    <w:rsid w:val="004059B6"/>
    <w:rsid w:val="00414A3A"/>
    <w:rsid w:val="004158E7"/>
    <w:rsid w:val="00442D0E"/>
    <w:rsid w:val="004437A1"/>
    <w:rsid w:val="004502A9"/>
    <w:rsid w:val="00461257"/>
    <w:rsid w:val="00466325"/>
    <w:rsid w:val="0046676D"/>
    <w:rsid w:val="00472590"/>
    <w:rsid w:val="00474E89"/>
    <w:rsid w:val="00486BC3"/>
    <w:rsid w:val="004905B3"/>
    <w:rsid w:val="0049356B"/>
    <w:rsid w:val="004C6464"/>
    <w:rsid w:val="004E0A1B"/>
    <w:rsid w:val="0051209D"/>
    <w:rsid w:val="0054620E"/>
    <w:rsid w:val="0054682C"/>
    <w:rsid w:val="00554C0C"/>
    <w:rsid w:val="005567AC"/>
    <w:rsid w:val="00561B3E"/>
    <w:rsid w:val="005628D4"/>
    <w:rsid w:val="00573601"/>
    <w:rsid w:val="0059600C"/>
    <w:rsid w:val="005B1EE0"/>
    <w:rsid w:val="005E3DD3"/>
    <w:rsid w:val="005F0FD2"/>
    <w:rsid w:val="006542B8"/>
    <w:rsid w:val="0066162D"/>
    <w:rsid w:val="00662245"/>
    <w:rsid w:val="006758D0"/>
    <w:rsid w:val="006759DB"/>
    <w:rsid w:val="006B02DA"/>
    <w:rsid w:val="0070661A"/>
    <w:rsid w:val="007270B9"/>
    <w:rsid w:val="00737BE2"/>
    <w:rsid w:val="00742812"/>
    <w:rsid w:val="00750A71"/>
    <w:rsid w:val="00795344"/>
    <w:rsid w:val="007B27E0"/>
    <w:rsid w:val="007D4F3B"/>
    <w:rsid w:val="007E3643"/>
    <w:rsid w:val="00833EB6"/>
    <w:rsid w:val="008609E2"/>
    <w:rsid w:val="00864468"/>
    <w:rsid w:val="00884B65"/>
    <w:rsid w:val="008C2889"/>
    <w:rsid w:val="008C4330"/>
    <w:rsid w:val="008D13C4"/>
    <w:rsid w:val="008E5FA0"/>
    <w:rsid w:val="009040F9"/>
    <w:rsid w:val="00925100"/>
    <w:rsid w:val="00936F78"/>
    <w:rsid w:val="00940CBD"/>
    <w:rsid w:val="009457F1"/>
    <w:rsid w:val="00947930"/>
    <w:rsid w:val="00954DCE"/>
    <w:rsid w:val="0096312C"/>
    <w:rsid w:val="009639A8"/>
    <w:rsid w:val="00976C0D"/>
    <w:rsid w:val="009812B5"/>
    <w:rsid w:val="00981696"/>
    <w:rsid w:val="009B49C8"/>
    <w:rsid w:val="009C4A9E"/>
    <w:rsid w:val="009D0358"/>
    <w:rsid w:val="009E6D41"/>
    <w:rsid w:val="00A061C4"/>
    <w:rsid w:val="00A07998"/>
    <w:rsid w:val="00A11E92"/>
    <w:rsid w:val="00A14556"/>
    <w:rsid w:val="00A365EC"/>
    <w:rsid w:val="00A41B3A"/>
    <w:rsid w:val="00A455D4"/>
    <w:rsid w:val="00A458ED"/>
    <w:rsid w:val="00A77690"/>
    <w:rsid w:val="00A956AE"/>
    <w:rsid w:val="00AD173D"/>
    <w:rsid w:val="00AE7631"/>
    <w:rsid w:val="00AF274B"/>
    <w:rsid w:val="00AF570D"/>
    <w:rsid w:val="00B01811"/>
    <w:rsid w:val="00B067F3"/>
    <w:rsid w:val="00B20A2F"/>
    <w:rsid w:val="00B330CF"/>
    <w:rsid w:val="00B54824"/>
    <w:rsid w:val="00B6559F"/>
    <w:rsid w:val="00BB14CE"/>
    <w:rsid w:val="00BB6E45"/>
    <w:rsid w:val="00BC6F00"/>
    <w:rsid w:val="00BC72CC"/>
    <w:rsid w:val="00C02634"/>
    <w:rsid w:val="00C16C2D"/>
    <w:rsid w:val="00C6133E"/>
    <w:rsid w:val="00C61437"/>
    <w:rsid w:val="00C66C63"/>
    <w:rsid w:val="00C8556F"/>
    <w:rsid w:val="00CD6139"/>
    <w:rsid w:val="00CE1265"/>
    <w:rsid w:val="00D20C48"/>
    <w:rsid w:val="00D306C1"/>
    <w:rsid w:val="00D46406"/>
    <w:rsid w:val="00D93B8E"/>
    <w:rsid w:val="00DB26E8"/>
    <w:rsid w:val="00DC07CB"/>
    <w:rsid w:val="00E064AF"/>
    <w:rsid w:val="00E06670"/>
    <w:rsid w:val="00E86035"/>
    <w:rsid w:val="00E90C1A"/>
    <w:rsid w:val="00E9592F"/>
    <w:rsid w:val="00ED6E1D"/>
    <w:rsid w:val="00F15EC2"/>
    <w:rsid w:val="00F2495D"/>
    <w:rsid w:val="00F34967"/>
    <w:rsid w:val="00F357DE"/>
    <w:rsid w:val="00F40314"/>
    <w:rsid w:val="00F80783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0"/>
  </w:style>
  <w:style w:type="paragraph" w:styleId="1">
    <w:name w:val="heading 1"/>
    <w:basedOn w:val="a"/>
    <w:next w:val="a"/>
    <w:link w:val="10"/>
    <w:uiPriority w:val="9"/>
    <w:qFormat/>
    <w:rsid w:val="004C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59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C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0C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0CDE"/>
    <w:rPr>
      <w:vertAlign w:val="superscript"/>
    </w:rPr>
  </w:style>
  <w:style w:type="character" w:styleId="a7">
    <w:name w:val="Hyperlink"/>
    <w:basedOn w:val="a0"/>
    <w:uiPriority w:val="99"/>
    <w:unhideWhenUsed/>
    <w:rsid w:val="00F15EC2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5E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C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6133E"/>
  </w:style>
  <w:style w:type="paragraph" w:customStyle="1" w:styleId="ab">
    <w:name w:val="Таблица"/>
    <w:basedOn w:val="a"/>
    <w:rsid w:val="00C6133E"/>
    <w:pPr>
      <w:tabs>
        <w:tab w:val="decimal" w:pos="567"/>
      </w:tabs>
      <w:spacing w:after="0" w:line="240" w:lineRule="exac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Шапка таблицы"/>
    <w:basedOn w:val="a"/>
    <w:qFormat/>
    <w:rsid w:val="00C6133E"/>
    <w:pPr>
      <w:spacing w:after="0" w:line="240" w:lineRule="exac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Подлежащее таблицы"/>
    <w:basedOn w:val="a"/>
    <w:rsid w:val="00C6133E"/>
    <w:pPr>
      <w:spacing w:after="0" w:line="240" w:lineRule="exact"/>
      <w:ind w:left="113" w:hanging="113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6133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C6133E"/>
    <w:rPr>
      <w:rFonts w:ascii="Calibri" w:eastAsia="Calibri" w:hAnsi="Calibri" w:cs="Times New Roman"/>
    </w:rPr>
  </w:style>
  <w:style w:type="character" w:customStyle="1" w:styleId="w">
    <w:name w:val="w"/>
    <w:basedOn w:val="a0"/>
    <w:rsid w:val="008E5FA0"/>
  </w:style>
  <w:style w:type="character" w:customStyle="1" w:styleId="menu3br1">
    <w:name w:val="menu3br1"/>
    <w:basedOn w:val="a0"/>
    <w:rsid w:val="009639A8"/>
    <w:rPr>
      <w:rFonts w:ascii="Arial" w:hAnsi="Arial" w:cs="Arial" w:hint="default"/>
      <w:b/>
      <w:bCs/>
      <w:color w:val="10386E"/>
      <w:sz w:val="19"/>
      <w:szCs w:val="19"/>
    </w:rPr>
  </w:style>
  <w:style w:type="character" w:styleId="ae">
    <w:name w:val="FollowedHyperlink"/>
    <w:basedOn w:val="a0"/>
    <w:uiPriority w:val="99"/>
    <w:semiHidden/>
    <w:unhideWhenUsed/>
    <w:rsid w:val="00A365EC"/>
    <w:rPr>
      <w:color w:val="800080" w:themeColor="followedHyperlink"/>
      <w:u w:val="single"/>
    </w:rPr>
  </w:style>
  <w:style w:type="character" w:customStyle="1" w:styleId="lightgrey1">
    <w:name w:val="light_grey1"/>
    <w:basedOn w:val="a0"/>
    <w:rsid w:val="00A365EC"/>
    <w:rPr>
      <w:color w:val="888888"/>
    </w:rPr>
  </w:style>
  <w:style w:type="paragraph" w:styleId="af">
    <w:name w:val="List Paragraph"/>
    <w:basedOn w:val="a"/>
    <w:uiPriority w:val="34"/>
    <w:qFormat/>
    <w:rsid w:val="00A956AE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57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59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C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0C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0CDE"/>
    <w:rPr>
      <w:vertAlign w:val="superscript"/>
    </w:rPr>
  </w:style>
  <w:style w:type="character" w:styleId="a7">
    <w:name w:val="Hyperlink"/>
    <w:basedOn w:val="a0"/>
    <w:uiPriority w:val="99"/>
    <w:unhideWhenUsed/>
    <w:rsid w:val="00F15EC2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5E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9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4860">
                      <w:marLeft w:val="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3603">
                          <w:marLeft w:val="0"/>
                          <w:marRight w:val="1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57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371">
                  <w:marLeft w:val="0"/>
                  <w:marRight w:val="0"/>
                  <w:marTop w:val="0"/>
                  <w:marBottom w:val="0"/>
                  <w:divBdr>
                    <w:top w:val="single" w:sz="4" w:space="7" w:color="ECEBEB"/>
                    <w:left w:val="single" w:sz="4" w:space="7" w:color="ECEBEB"/>
                    <w:bottom w:val="single" w:sz="4" w:space="7" w:color="ECEBEB"/>
                    <w:right w:val="single" w:sz="4" w:space="7" w:color="ECEBEB"/>
                  </w:divBdr>
                  <w:divsChild>
                    <w:div w:id="9523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7" w:color="DDDDDD"/>
                            <w:bottom w:val="single" w:sz="4" w:space="13" w:color="DDDDDD"/>
                            <w:right w:val="single" w:sz="4" w:space="7" w:color="DDDDDD"/>
                          </w:divBdr>
                          <w:divsChild>
                            <w:div w:id="18052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1137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978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55391" TargetMode="External"/><Relationship Id="rId13" Type="http://schemas.openxmlformats.org/officeDocument/2006/relationships/hyperlink" Target="mailto:g.k.s@inbo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.s@inbo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az-t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.k.s@inbox.ru" TargetMode="External"/><Relationship Id="rId10" Type="http://schemas.openxmlformats.org/officeDocument/2006/relationships/hyperlink" Target="mailto:g.k.s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05295" TargetMode="External"/><Relationship Id="rId14" Type="http://schemas.openxmlformats.org/officeDocument/2006/relationships/hyperlink" Target="mailto:g.k.s@inbox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siatourism.ru/operators/advanced_searc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DCD3-B03A-4BCB-8AAB-62C12A2D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Татьяна Всеволодовна</dc:creator>
  <cp:lastModifiedBy>econ</cp:lastModifiedBy>
  <cp:revision>8</cp:revision>
  <cp:lastPrinted>2015-12-02T07:39:00Z</cp:lastPrinted>
  <dcterms:created xsi:type="dcterms:W3CDTF">2015-12-01T19:13:00Z</dcterms:created>
  <dcterms:modified xsi:type="dcterms:W3CDTF">2015-12-02T08:10:00Z</dcterms:modified>
</cp:coreProperties>
</file>